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31" w:rsidRDefault="00226031" w:rsidP="00812B7A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</w:pPr>
      <w:r w:rsidRPr="009C57EA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>Uchazeči o obor 79-41-K/81 Gymnázium</w:t>
      </w:r>
    </w:p>
    <w:p w:rsidR="00812B7A" w:rsidRPr="003B1B42" w:rsidRDefault="00812B7A" w:rsidP="00812B7A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</w:pPr>
      <w:bookmarkStart w:id="0" w:name="_GoBack"/>
      <w:bookmarkEnd w:id="0"/>
    </w:p>
    <w:p w:rsidR="00226031" w:rsidRPr="005B733B" w:rsidRDefault="00226031" w:rsidP="002260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B733B">
        <w:rPr>
          <w:rFonts w:ascii="Times New Roman" w:eastAsia="Times New Roman" w:hAnsi="Times New Roman" w:cs="Times New Roman"/>
          <w:b/>
          <w:lang w:eastAsia="cs-CZ"/>
        </w:rPr>
        <w:t xml:space="preserve">Termín pro odevzdání přihlášek </w:t>
      </w:r>
    </w:p>
    <w:p w:rsidR="00226031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Přihlášky ke vzdělávání pro 1. kolo přijímacího řízení se odevzdávají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do</w:t>
      </w:r>
      <w:r w:rsidRPr="00D52EF2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>1</w:t>
      </w:r>
      <w:r w:rsidRPr="00071B77">
        <w:rPr>
          <w:rFonts w:ascii="Times New Roman" w:eastAsia="Times New Roman" w:hAnsi="Times New Roman" w:cs="Times New Roman"/>
          <w:b/>
          <w:lang w:eastAsia="cs-CZ"/>
        </w:rPr>
        <w:t xml:space="preserve">.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března 20</w:t>
      </w:r>
      <w:r>
        <w:rPr>
          <w:rFonts w:ascii="Times New Roman" w:eastAsia="Times New Roman" w:hAnsi="Times New Roman" w:cs="Times New Roman"/>
          <w:b/>
          <w:lang w:eastAsia="cs-CZ"/>
        </w:rPr>
        <w:t>23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doporučeně poštou na adresu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Riegrova 1403, 508 01 Hořice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nebo osobně na sekretariát školy tamtéž. </w:t>
      </w:r>
    </w:p>
    <w:p w:rsidR="00226031" w:rsidRPr="003B1B42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26031" w:rsidRPr="005B733B" w:rsidRDefault="00226031" w:rsidP="002260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5B733B">
        <w:rPr>
          <w:rFonts w:ascii="Times New Roman" w:eastAsia="Times New Roman" w:hAnsi="Times New Roman" w:cs="Times New Roman"/>
          <w:b/>
          <w:lang w:eastAsia="cs-CZ"/>
        </w:rPr>
        <w:t>Zdravotní způsobilost</w:t>
      </w:r>
    </w:p>
    <w:p w:rsidR="00226031" w:rsidRDefault="00226031" w:rsidP="00226031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B45CD">
        <w:rPr>
          <w:rFonts w:ascii="Times New Roman" w:eastAsia="Times New Roman" w:hAnsi="Times New Roman" w:cs="Times New Roman"/>
          <w:lang w:eastAsia="cs-CZ"/>
        </w:rPr>
        <w:t>Potvrzení o zdravotní způsobilosti se nevyžaduje</w:t>
      </w:r>
      <w:r>
        <w:rPr>
          <w:rFonts w:ascii="Times New Roman" w:eastAsia="Times New Roman" w:hAnsi="Times New Roman" w:cs="Times New Roman"/>
          <w:b/>
          <w:lang w:eastAsia="cs-CZ"/>
        </w:rPr>
        <w:t>.</w:t>
      </w:r>
    </w:p>
    <w:p w:rsidR="00226031" w:rsidRDefault="00226031" w:rsidP="00226031">
      <w:pPr>
        <w:spacing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 xml:space="preserve">Uchazeči se speciálními vzdělávacími potřebami, 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kteří žádají o uzpůsobení podmínek, doloží k přihlášce doporučení školského poradenského zařízení obsahující specifikaci podmínek pro přijímací řízení. </w:t>
      </w:r>
    </w:p>
    <w:p w:rsidR="00226031" w:rsidRDefault="00226031" w:rsidP="002260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Uchazeči cizinci </w:t>
      </w:r>
      <w:r w:rsidRPr="00E458B1">
        <w:rPr>
          <w:rFonts w:ascii="Times New Roman" w:eastAsia="Times New Roman" w:hAnsi="Times New Roman" w:cs="Times New Roman"/>
          <w:lang w:eastAsia="cs-CZ"/>
        </w:rPr>
        <w:t>podle §</w:t>
      </w:r>
      <w:r>
        <w:rPr>
          <w:rFonts w:ascii="Times New Roman" w:eastAsia="Times New Roman" w:hAnsi="Times New Roman" w:cs="Times New Roman"/>
          <w:lang w:eastAsia="cs-CZ"/>
        </w:rPr>
        <w:t>1 odst. 1 zákona o opatřeních v oblasti školství v souvislosti s ozbrojeným konfliktem na území Ukrajiny vyvolaným invazí vojsk Ruské federace</w:t>
      </w:r>
    </w:p>
    <w:p w:rsidR="00226031" w:rsidRDefault="00226031" w:rsidP="0022603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</w:t>
      </w:r>
      <w:r w:rsidRPr="00E458B1">
        <w:rPr>
          <w:rFonts w:ascii="Times New Roman" w:eastAsia="Times New Roman" w:hAnsi="Times New Roman"/>
          <w:lang w:eastAsia="cs-CZ"/>
        </w:rPr>
        <w:t>ohou</w:t>
      </w:r>
      <w:r w:rsidRPr="00BA76FD">
        <w:rPr>
          <w:rFonts w:ascii="Times New Roman" w:eastAsia="Times New Roman" w:hAnsi="Times New Roman"/>
          <w:b/>
          <w:lang w:eastAsia="cs-CZ"/>
        </w:rPr>
        <w:t xml:space="preserve"> požádat</w:t>
      </w:r>
      <w:r w:rsidRPr="00E458B1">
        <w:rPr>
          <w:rFonts w:ascii="Times New Roman" w:eastAsia="Times New Roman" w:hAnsi="Times New Roman"/>
          <w:lang w:eastAsia="cs-CZ"/>
        </w:rPr>
        <w:t xml:space="preserve"> o prominutí přijímací zkoušky z českého jazyka</w:t>
      </w:r>
      <w:r>
        <w:rPr>
          <w:rFonts w:ascii="Times New Roman" w:eastAsia="Times New Roman" w:hAnsi="Times New Roman"/>
          <w:lang w:eastAsia="cs-CZ"/>
        </w:rPr>
        <w:t>, znalost českého jazyka, která je nezbytná pro vzdělávání v oboru, bude ověřena rozhovorem</w:t>
      </w:r>
    </w:p>
    <w:p w:rsidR="00226031" w:rsidRDefault="00226031" w:rsidP="0022603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mají na základě </w:t>
      </w:r>
      <w:r w:rsidRPr="00BA76FD">
        <w:rPr>
          <w:rFonts w:ascii="Times New Roman" w:eastAsia="Times New Roman" w:hAnsi="Times New Roman"/>
          <w:b/>
          <w:lang w:eastAsia="cs-CZ"/>
        </w:rPr>
        <w:t>žádosti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r w:rsidRPr="00BA76FD">
        <w:rPr>
          <w:rFonts w:ascii="Times New Roman" w:eastAsia="Times New Roman" w:hAnsi="Times New Roman"/>
          <w:b/>
          <w:lang w:eastAsia="cs-CZ"/>
        </w:rPr>
        <w:t>připojené k</w:t>
      </w:r>
      <w:r>
        <w:rPr>
          <w:rFonts w:ascii="Times New Roman" w:eastAsia="Times New Roman" w:hAnsi="Times New Roman"/>
          <w:b/>
          <w:lang w:eastAsia="cs-CZ"/>
        </w:rPr>
        <w:t> </w:t>
      </w:r>
      <w:r w:rsidRPr="00BA76FD">
        <w:rPr>
          <w:rFonts w:ascii="Times New Roman" w:eastAsia="Times New Roman" w:hAnsi="Times New Roman"/>
          <w:b/>
          <w:lang w:eastAsia="cs-CZ"/>
        </w:rPr>
        <w:t>přihlášce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právo konat písemný test jednotné přijímací zkoušky ze vzdělávacího oboru Matematika a její aplikace v ukrajinském jazyce</w:t>
      </w:r>
    </w:p>
    <w:p w:rsidR="00226031" w:rsidRPr="00E458B1" w:rsidRDefault="00226031" w:rsidP="0022603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doloží spolu s žádostmi jmenovanými výše, že je cizincem podle §1 odst. 1 zákona o opatřeních v oblasti školství v souvislosti s ozbrojeným konfliktem na území Ukrajiny</w:t>
      </w:r>
    </w:p>
    <w:p w:rsidR="00226031" w:rsidRDefault="00226031" w:rsidP="00226031">
      <w:pPr>
        <w:pStyle w:val="Normlnweb"/>
        <w:spacing w:after="120" w:afterAutospacing="0"/>
        <w:jc w:val="both"/>
        <w:rPr>
          <w:sz w:val="22"/>
          <w:szCs w:val="22"/>
        </w:rPr>
      </w:pPr>
      <w:r w:rsidRPr="0007049A">
        <w:rPr>
          <w:sz w:val="22"/>
          <w:szCs w:val="22"/>
        </w:rPr>
        <w:t>Pořadí uchazeče</w:t>
      </w:r>
      <w:r>
        <w:rPr>
          <w:sz w:val="22"/>
          <w:szCs w:val="22"/>
        </w:rPr>
        <w:t>, kterému bude prominuta zkouška z českého jazyka,</w:t>
      </w:r>
      <w:r w:rsidRPr="0007049A">
        <w:rPr>
          <w:sz w:val="22"/>
          <w:szCs w:val="22"/>
        </w:rPr>
        <w:t xml:space="preserve"> bude stanoveno ve spolupráci s Centrem na základě redukovaného hodnocení všech přijímaných uchazečů v přijímacím řízení do daného oboru vzdělávání</w:t>
      </w:r>
      <w:r w:rsidRPr="0007049A">
        <w:rPr>
          <w:sz w:val="20"/>
          <w:szCs w:val="20"/>
        </w:rPr>
        <w:t xml:space="preserve"> </w:t>
      </w:r>
      <w:r w:rsidRPr="0007049A">
        <w:rPr>
          <w:sz w:val="22"/>
          <w:szCs w:val="22"/>
        </w:rPr>
        <w:t>nebo zaměření podle školního vzdělávacího programu. Redukované hodnocení neobsahuje výsledek testu z českého jazyka a literatury.  Pořadí uchazečů v redukovaném hodnocení se použije pro jejich zařazení do výsledného pořadí uchazečů podle § 60d odst. 3 školského zákona.</w:t>
      </w:r>
    </w:p>
    <w:p w:rsidR="00226031" w:rsidRPr="0007049A" w:rsidRDefault="00226031" w:rsidP="00226031">
      <w:pPr>
        <w:spacing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D13E4">
        <w:rPr>
          <w:rFonts w:ascii="Times New Roman" w:eastAsia="Times New Roman" w:hAnsi="Times New Roman" w:cs="Times New Roman"/>
          <w:b/>
          <w:lang w:eastAsia="cs-CZ"/>
        </w:rPr>
        <w:t>Uchazeči konají jednotnou přijímací zkoušku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, přihlášení uchazeči obdrží k přijímací zkoušce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pozvánku</w:t>
      </w:r>
      <w:r w:rsidRPr="0007049A">
        <w:rPr>
          <w:rFonts w:ascii="Times New Roman" w:eastAsia="Times New Roman" w:hAnsi="Times New Roman" w:cs="Times New Roman"/>
          <w:lang w:eastAsia="cs-CZ"/>
        </w:rPr>
        <w:t>.</w:t>
      </w:r>
    </w:p>
    <w:p w:rsidR="00226031" w:rsidRPr="00E37A0E" w:rsidRDefault="00226031" w:rsidP="00226031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>Termíny konání přijímacích zkoušek</w:t>
      </w:r>
      <w:r w:rsidRPr="00E37A0E">
        <w:rPr>
          <w:rFonts w:ascii="Times New Roman" w:eastAsia="Times New Roman" w:hAnsi="Times New Roman" w:cs="Times New Roman"/>
          <w:lang w:eastAsia="cs-CZ"/>
        </w:rPr>
        <w:tab/>
      </w:r>
      <w:r w:rsidRPr="00E37A0E">
        <w:rPr>
          <w:rFonts w:ascii="Times New Roman" w:eastAsia="Times New Roman" w:hAnsi="Times New Roman" w:cs="Times New Roman"/>
          <w:lang w:eastAsia="cs-CZ"/>
        </w:rPr>
        <w:tab/>
      </w:r>
      <w:r w:rsidRPr="00E37A0E">
        <w:rPr>
          <w:rFonts w:ascii="Times New Roman" w:eastAsia="Times New Roman" w:hAnsi="Times New Roman" w:cs="Times New Roman"/>
          <w:lang w:eastAsia="cs-CZ"/>
        </w:rPr>
        <w:tab/>
      </w:r>
      <w:r w:rsidRPr="00E37A0E">
        <w:rPr>
          <w:rFonts w:ascii="Times New Roman" w:eastAsia="Times New Roman" w:hAnsi="Times New Roman" w:cs="Times New Roman"/>
          <w:lang w:eastAsia="cs-CZ"/>
        </w:rPr>
        <w:tab/>
      </w:r>
      <w:r w:rsidRPr="00E37A0E">
        <w:rPr>
          <w:rFonts w:ascii="Times New Roman" w:eastAsia="Times New Roman" w:hAnsi="Times New Roman" w:cs="Times New Roman"/>
          <w:lang w:eastAsia="cs-CZ"/>
        </w:rPr>
        <w:tab/>
      </w:r>
      <w:r w:rsidRPr="00E37A0E">
        <w:rPr>
          <w:rFonts w:ascii="Times New Roman" w:eastAsia="Times New Roman" w:hAnsi="Times New Roman" w:cs="Times New Roman"/>
          <w:lang w:eastAsia="cs-CZ"/>
        </w:rPr>
        <w:tab/>
      </w:r>
    </w:p>
    <w:p w:rsidR="00226031" w:rsidRPr="002B45CD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Pr="00E37A0E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1. termín 1</w:t>
      </w:r>
      <w:r>
        <w:rPr>
          <w:rFonts w:ascii="Times New Roman" w:eastAsia="Times New Roman" w:hAnsi="Times New Roman" w:cs="Times New Roman"/>
          <w:b/>
          <w:lang w:eastAsia="cs-CZ"/>
        </w:rPr>
        <w:t>7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. dubna 202</w:t>
      </w:r>
      <w:r>
        <w:rPr>
          <w:rFonts w:ascii="Times New Roman" w:eastAsia="Times New Roman" w:hAnsi="Times New Roman" w:cs="Times New Roman"/>
          <w:b/>
          <w:lang w:eastAsia="cs-CZ"/>
        </w:rPr>
        <w:t>3</w:t>
      </w:r>
    </w:p>
    <w:p w:rsidR="00226031" w:rsidRPr="00E37A0E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B45CD">
        <w:rPr>
          <w:rFonts w:ascii="Times New Roman" w:eastAsia="Times New Roman" w:hAnsi="Times New Roman" w:cs="Times New Roman"/>
          <w:b/>
          <w:lang w:eastAsia="cs-CZ"/>
        </w:rPr>
        <w:tab/>
      </w:r>
      <w:r w:rsidRPr="002B45CD">
        <w:rPr>
          <w:rFonts w:ascii="Times New Roman" w:eastAsia="Times New Roman" w:hAnsi="Times New Roman" w:cs="Times New Roman"/>
          <w:b/>
          <w:lang w:eastAsia="cs-CZ"/>
        </w:rPr>
        <w:tab/>
      </w:r>
      <w:r w:rsidRPr="002B45CD">
        <w:rPr>
          <w:rFonts w:ascii="Times New Roman" w:eastAsia="Times New Roman" w:hAnsi="Times New Roman" w:cs="Times New Roman"/>
          <w:b/>
          <w:lang w:eastAsia="cs-CZ"/>
        </w:rPr>
        <w:tab/>
      </w:r>
      <w:r w:rsidRPr="002B45CD">
        <w:rPr>
          <w:rFonts w:ascii="Times New Roman" w:eastAsia="Times New Roman" w:hAnsi="Times New Roman" w:cs="Times New Roman"/>
          <w:b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b/>
          <w:lang w:eastAsia="cs-CZ"/>
        </w:rPr>
        <w:t>2. termín 18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. dubna 202</w:t>
      </w:r>
      <w:r>
        <w:rPr>
          <w:rFonts w:ascii="Times New Roman" w:eastAsia="Times New Roman" w:hAnsi="Times New Roman" w:cs="Times New Roman"/>
          <w:b/>
          <w:lang w:eastAsia="cs-CZ"/>
        </w:rPr>
        <w:t>3</w:t>
      </w:r>
    </w:p>
    <w:p w:rsidR="00226031" w:rsidRPr="00E37A0E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26031" w:rsidRPr="0007049A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Uchazeč, který se z vážných důvodů nemohl zúčastnit jednotné zkoušky, se může do tří dnů od termínu pro konání zkoušky omluvit řediteli školy. Bude-li omluva ředitelem školy uznána, uchazeč bude zkoušku konat v náhradním termínu. </w:t>
      </w:r>
    </w:p>
    <w:p w:rsidR="00226031" w:rsidRPr="0007049A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>Náhradní termíny pro vykonání přijímacích zkoušek ve všech oborech: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>1. termín 1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07049A">
        <w:rPr>
          <w:rFonts w:ascii="Times New Roman" w:eastAsia="Times New Roman" w:hAnsi="Times New Roman" w:cs="Times New Roman"/>
          <w:lang w:eastAsia="cs-CZ"/>
        </w:rPr>
        <w:t>. května 20</w:t>
      </w:r>
      <w:r>
        <w:rPr>
          <w:rFonts w:ascii="Times New Roman" w:eastAsia="Times New Roman" w:hAnsi="Times New Roman" w:cs="Times New Roman"/>
          <w:lang w:eastAsia="cs-CZ"/>
        </w:rPr>
        <w:t>23</w:t>
      </w:r>
    </w:p>
    <w:p w:rsidR="00226031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</w:r>
      <w:r w:rsidRPr="0007049A">
        <w:rPr>
          <w:rFonts w:ascii="Times New Roman" w:eastAsia="Times New Roman" w:hAnsi="Times New Roman" w:cs="Times New Roman"/>
          <w:lang w:eastAsia="cs-CZ"/>
        </w:rPr>
        <w:tab/>
        <w:t>2. termín 1</w:t>
      </w:r>
      <w:r>
        <w:rPr>
          <w:rFonts w:ascii="Times New Roman" w:eastAsia="Times New Roman" w:hAnsi="Times New Roman" w:cs="Times New Roman"/>
          <w:lang w:eastAsia="cs-CZ"/>
        </w:rPr>
        <w:t>1</w:t>
      </w:r>
      <w:r w:rsidRPr="0007049A">
        <w:rPr>
          <w:rFonts w:ascii="Times New Roman" w:eastAsia="Times New Roman" w:hAnsi="Times New Roman" w:cs="Times New Roman"/>
          <w:lang w:eastAsia="cs-CZ"/>
        </w:rPr>
        <w:t>. května 20</w:t>
      </w:r>
      <w:r>
        <w:rPr>
          <w:rFonts w:ascii="Times New Roman" w:eastAsia="Times New Roman" w:hAnsi="Times New Roman" w:cs="Times New Roman"/>
          <w:lang w:eastAsia="cs-CZ"/>
        </w:rPr>
        <w:t>23</w:t>
      </w:r>
    </w:p>
    <w:p w:rsidR="00226031" w:rsidRPr="0007049A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26031" w:rsidRPr="0007049A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12851">
        <w:rPr>
          <w:rFonts w:ascii="Times New Roman" w:eastAsia="Times New Roman" w:hAnsi="Times New Roman" w:cs="Times New Roman"/>
          <w:b/>
          <w:lang w:eastAsia="cs-CZ"/>
        </w:rPr>
        <w:t>Seznam přijatých uchazečů</w:t>
      </w:r>
      <w:r w:rsidRPr="0007049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>ke vzdělávání bude zveřejněn na dveřích hlavního vchodu do školy v ul. Riegrova 1403 a Šalounova 919, Hořice, dále na internetové adrese</w:t>
      </w:r>
      <w:r w:rsidRPr="0007049A">
        <w:rPr>
          <w:rFonts w:ascii="Times New Roman" w:hAnsi="Times New Roman" w:cs="Times New Roman"/>
          <w:color w:val="000000"/>
        </w:rPr>
        <w:t xml:space="preserve"> </w:t>
      </w:r>
      <w:hyperlink r:id="rId7" w:history="1">
        <w:r w:rsidRPr="00A80FDC">
          <w:rPr>
            <w:rStyle w:val="Hypertextovodkaz"/>
            <w:rFonts w:ascii="Times New Roman" w:hAnsi="Times New Roman" w:cs="Times New Roman"/>
          </w:rPr>
          <w:t>www.zaghorice.cz</w:t>
        </w:r>
      </w:hyperlink>
      <w:r w:rsidRPr="0007049A">
        <w:rPr>
          <w:rStyle w:val="Hypertextovodkaz"/>
          <w:rFonts w:ascii="Times New Roman" w:hAnsi="Times New Roman" w:cs="Times New Roman"/>
          <w:b/>
          <w:bCs/>
        </w:rPr>
        <w:t xml:space="preserve"> </w:t>
      </w:r>
      <w:r w:rsidRPr="006F2CE2">
        <w:rPr>
          <w:rFonts w:ascii="Times New Roman" w:eastAsia="Times New Roman" w:hAnsi="Times New Roman" w:cs="Times New Roman"/>
          <w:b/>
          <w:lang w:eastAsia="cs-CZ"/>
        </w:rPr>
        <w:t>do dvou pracovních dnů po zpřístupnění hodnocení uchazečů Centrem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226031" w:rsidRPr="0007049A" w:rsidRDefault="00226031" w:rsidP="00226031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Seznam přijatých uchazečů bude zveřejněn </w:t>
      </w:r>
      <w:r w:rsidRPr="006D016C">
        <w:rPr>
          <w:rFonts w:ascii="Times New Roman" w:eastAsia="Times New Roman" w:hAnsi="Times New Roman" w:cs="Times New Roman"/>
          <w:u w:val="single"/>
          <w:lang w:eastAsia="cs-CZ"/>
        </w:rPr>
        <w:t>pod registračním číslem, které bude uchazečům sděleno na pozvánce.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Zveřejněním seznamu se považují rozhodnutí o přijetí ke vzdělávání za oznámená.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Rozhodnutí lze vydat na žádost. Termín pro </w:t>
      </w:r>
      <w:r w:rsidRPr="00A50D50">
        <w:rPr>
          <w:rFonts w:ascii="Times New Roman" w:eastAsia="Times New Roman" w:hAnsi="Times New Roman" w:cs="Times New Roman"/>
          <w:lang w:eastAsia="cs-CZ"/>
        </w:rPr>
        <w:t xml:space="preserve">možnost vyjádřit se k podkladům rozhodnutí </w:t>
      </w:r>
      <w:r w:rsidRPr="0007049A">
        <w:rPr>
          <w:rFonts w:ascii="Times New Roman" w:eastAsia="Times New Roman" w:hAnsi="Times New Roman" w:cs="Times New Roman"/>
          <w:lang w:eastAsia="cs-CZ"/>
        </w:rPr>
        <w:t>bude sdělen na pozvánce k přijímacím zkouškám.</w:t>
      </w:r>
    </w:p>
    <w:p w:rsidR="00226031" w:rsidRPr="00E52CA7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50D50">
        <w:rPr>
          <w:rFonts w:ascii="Times New Roman" w:eastAsia="Times New Roman" w:hAnsi="Times New Roman" w:cs="Times New Roman"/>
          <w:b/>
          <w:lang w:eastAsia="cs-CZ"/>
        </w:rPr>
        <w:t>Nepřijatým uchazečům</w:t>
      </w:r>
      <w:r w:rsidRPr="0007049A">
        <w:rPr>
          <w:rFonts w:ascii="Times New Roman" w:hAnsi="Times New Roman" w:cs="Times New Roman"/>
          <w:color w:val="000000"/>
        </w:rPr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nebo u nezletilých uchazečů jejich zákonným zástupcům bude 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rozhodnutí o nepřijetí odesláno do vlastních rukou.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Odvolání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uchazeče proti rozhodnutí ředitele školy o výsledku přijímacího řízení lze podat ve lhůtě </w:t>
      </w:r>
      <w:r w:rsidRPr="002B45CD">
        <w:rPr>
          <w:rFonts w:ascii="Times New Roman" w:eastAsia="Times New Roman" w:hAnsi="Times New Roman" w:cs="Times New Roman"/>
          <w:b/>
          <w:lang w:eastAsia="cs-CZ"/>
        </w:rPr>
        <w:t>3 pracovních dnů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ode dne doručení rozhodnutí.</w:t>
      </w:r>
    </w:p>
    <w:p w:rsidR="00226031" w:rsidRPr="0007049A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</w:p>
    <w:p w:rsidR="00226031" w:rsidRPr="00A50D50" w:rsidRDefault="00226031" w:rsidP="002260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A50D50">
        <w:rPr>
          <w:rFonts w:ascii="Times New Roman" w:eastAsia="Times New Roman" w:hAnsi="Times New Roman" w:cs="Times New Roman"/>
          <w:b/>
          <w:lang w:eastAsia="cs-CZ"/>
        </w:rPr>
        <w:t>Zápisové lístky</w:t>
      </w:r>
    </w:p>
    <w:p w:rsidR="00226031" w:rsidRDefault="00226031" w:rsidP="00226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Uchazeč nebo zákonný zástupce nezletilého uchazeče odevzdává zápisový lístek řediteli školy prostřednictvím sekretariátu nebo poštou a to nejpozději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do 10 pracovních dnů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ode dne zveřejnění výsledků přijímacího řízení.</w:t>
      </w:r>
    </w:p>
    <w:p w:rsidR="00F757B3" w:rsidRDefault="00F757B3" w:rsidP="00F757B3">
      <w:pPr>
        <w:spacing w:after="0"/>
        <w:rPr>
          <w:rFonts w:ascii="Times New Roman" w:hAnsi="Times New Roman"/>
          <w:color w:val="000000"/>
        </w:rPr>
      </w:pPr>
    </w:p>
    <w:p w:rsidR="00D97994" w:rsidRDefault="00D97994" w:rsidP="00226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12B7A" w:rsidRDefault="00812B7A" w:rsidP="00226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12B7A" w:rsidRDefault="00812B7A" w:rsidP="002260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12B7A" w:rsidRPr="00540694" w:rsidRDefault="00812B7A" w:rsidP="00812B7A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</w:pPr>
      <w:r w:rsidRPr="00540694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  <w:t xml:space="preserve">Kritéria hodnocení uchazečů v přijímacím řízení </w:t>
      </w:r>
    </w:p>
    <w:p w:rsidR="00812B7A" w:rsidRPr="00540694" w:rsidRDefault="00812B7A" w:rsidP="00812B7A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Cs/>
          <w:color w:val="0070C0"/>
          <w:sz w:val="28"/>
          <w:szCs w:val="28"/>
          <w:lang w:eastAsia="cs-CZ"/>
        </w:rPr>
      </w:pPr>
      <w:r w:rsidRPr="00540694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  <w:t>pro obor</w:t>
      </w:r>
      <w:r w:rsidRPr="00540694">
        <w:rPr>
          <w:rFonts w:ascii="Times New Roman" w:eastAsia="Times New Roman" w:hAnsi="Times New Roman"/>
          <w:bCs/>
          <w:color w:val="0070C0"/>
          <w:sz w:val="28"/>
          <w:szCs w:val="28"/>
          <w:lang w:eastAsia="cs-CZ"/>
        </w:rPr>
        <w:t xml:space="preserve"> </w:t>
      </w:r>
      <w:r w:rsidRPr="0054069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79-41-K/81 Gymnázium</w:t>
      </w:r>
      <w:r w:rsidRPr="0054069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74151F">
        <w:rPr>
          <w:rFonts w:ascii="Times New Roman" w:eastAsia="Times New Roman" w:hAnsi="Times New Roman"/>
          <w:lang w:eastAsia="cs-CZ"/>
        </w:rPr>
        <w:t>Uchazeči budou při přijímání ke vzdělávání hodnoceni podle následujících kritérií: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>1. Výsledky přijímací zkoušky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přijímacím řízení uchazeč skládá jednotnou zkoušku formou </w:t>
      </w:r>
      <w:r w:rsidRPr="0074151F">
        <w:rPr>
          <w:rFonts w:ascii="Times New Roman" w:eastAsia="Times New Roman" w:hAnsi="Times New Roman"/>
          <w:b/>
          <w:lang w:eastAsia="cs-CZ"/>
        </w:rPr>
        <w:t xml:space="preserve">didaktického testu z předmětu český jazyk a literatura a předmětu matematika a její aplikace. 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1. kole přijímacího řízení má každý uchazeč </w:t>
      </w:r>
      <w:r w:rsidRPr="0074151F">
        <w:rPr>
          <w:rFonts w:ascii="Times New Roman" w:eastAsia="Times New Roman" w:hAnsi="Times New Roman"/>
          <w:b/>
          <w:lang w:eastAsia="cs-CZ"/>
        </w:rPr>
        <w:t>právo konat jednotnou zkoušku dvakrát</w:t>
      </w:r>
      <w:r w:rsidRPr="0074151F">
        <w:rPr>
          <w:rFonts w:ascii="Times New Roman" w:eastAsia="Times New Roman" w:hAnsi="Times New Roman"/>
          <w:lang w:eastAsia="cs-CZ"/>
        </w:rPr>
        <w:t xml:space="preserve">, přičemž se </w:t>
      </w:r>
      <w:r w:rsidRPr="0074151F">
        <w:rPr>
          <w:rFonts w:ascii="Times New Roman" w:eastAsia="Times New Roman" w:hAnsi="Times New Roman"/>
          <w:b/>
          <w:lang w:eastAsia="cs-CZ"/>
        </w:rPr>
        <w:t>pro rozhodnutí o přijetí využije lepší výsledek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českého jazyka a literatury</w:t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matematiky a její aplikace</w:t>
      </w:r>
      <w:r w:rsidRPr="0074151F">
        <w:rPr>
          <w:rFonts w:ascii="Times New Roman" w:eastAsia="Times New Roman" w:hAnsi="Times New Roman"/>
          <w:b/>
          <w:lang w:eastAsia="cs-CZ"/>
        </w:rPr>
        <w:tab/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 z obou testů: 100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Uchazeč, který dosáhl v kterémkoli z výše uvedených testů 0 bodů, nevyhověl kritériím přijímacího řízení.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FF0000"/>
        </w:rPr>
      </w:pP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2.</w:t>
      </w:r>
      <w:r>
        <w:rPr>
          <w:rFonts w:ascii="Times New Roman" w:eastAsia="Times New Roman" w:hAnsi="Times New Roman"/>
          <w:b/>
          <w:u w:val="single"/>
          <w:lang w:eastAsia="cs-CZ"/>
        </w:rPr>
        <w:t xml:space="preserve"> Hodnocení na vysvědčeních z předchozího vzdělávání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D5661">
        <w:rPr>
          <w:rFonts w:ascii="Times New Roman" w:eastAsia="Times New Roman" w:hAnsi="Times New Roman"/>
          <w:lang w:eastAsia="cs-CZ"/>
        </w:rPr>
        <w:t>Průměr prospěchu</w:t>
      </w:r>
      <w:r>
        <w:rPr>
          <w:rFonts w:ascii="Times New Roman" w:eastAsia="Times New Roman" w:hAnsi="Times New Roman"/>
          <w:lang w:eastAsia="cs-CZ"/>
        </w:rPr>
        <w:t> </w:t>
      </w:r>
      <w:r w:rsidRPr="00BE2E26">
        <w:rPr>
          <w:rFonts w:ascii="Times New Roman" w:eastAsia="Times New Roman" w:hAnsi="Times New Roman"/>
          <w:lang w:eastAsia="cs-CZ"/>
        </w:rPr>
        <w:t>na vysvědčení</w:t>
      </w:r>
      <w:r>
        <w:rPr>
          <w:rFonts w:ascii="Times New Roman" w:eastAsia="Times New Roman" w:hAnsi="Times New Roman"/>
          <w:lang w:eastAsia="cs-CZ"/>
        </w:rPr>
        <w:t>ch</w:t>
      </w:r>
      <w:r w:rsidRPr="00BE2E26">
        <w:rPr>
          <w:rFonts w:ascii="Times New Roman" w:eastAsia="Times New Roman" w:hAnsi="Times New Roman"/>
          <w:lang w:eastAsia="cs-CZ"/>
        </w:rPr>
        <w:t xml:space="preserve"> z </w:t>
      </w:r>
      <w:r>
        <w:rPr>
          <w:rFonts w:ascii="Times New Roman" w:eastAsia="Times New Roman" w:hAnsi="Times New Roman"/>
          <w:lang w:eastAsia="cs-CZ"/>
        </w:rPr>
        <w:t>posledních</w:t>
      </w:r>
      <w:r w:rsidRPr="00BE2E26">
        <w:rPr>
          <w:rFonts w:ascii="Times New Roman" w:eastAsia="Times New Roman" w:hAnsi="Times New Roman"/>
          <w:lang w:eastAsia="cs-CZ"/>
        </w:rPr>
        <w:t xml:space="preserve"> dvou ročníků základního vzdělávání – </w:t>
      </w:r>
      <w:r>
        <w:rPr>
          <w:rFonts w:ascii="Times New Roman" w:eastAsia="Times New Roman" w:hAnsi="Times New Roman"/>
          <w:lang w:eastAsia="cs-CZ"/>
        </w:rPr>
        <w:t xml:space="preserve">závěrečné </w:t>
      </w:r>
      <w:r w:rsidRPr="00BE2E26">
        <w:rPr>
          <w:rFonts w:ascii="Times New Roman" w:eastAsia="Times New Roman" w:hAnsi="Times New Roman"/>
          <w:lang w:eastAsia="cs-CZ"/>
        </w:rPr>
        <w:t>vysvědčení z předposledního ročníku a pololetní vysvědčení z</w:t>
      </w:r>
      <w:r>
        <w:rPr>
          <w:rFonts w:ascii="Times New Roman" w:eastAsia="Times New Roman" w:hAnsi="Times New Roman"/>
          <w:lang w:eastAsia="cs-CZ"/>
        </w:rPr>
        <w:t> </w:t>
      </w:r>
      <w:r w:rsidRPr="00BE2E26">
        <w:rPr>
          <w:rFonts w:ascii="Times New Roman" w:eastAsia="Times New Roman" w:hAnsi="Times New Roman"/>
          <w:lang w:eastAsia="cs-CZ"/>
        </w:rPr>
        <w:t>posledního</w:t>
      </w:r>
      <w:r>
        <w:rPr>
          <w:rFonts w:ascii="Times New Roman" w:eastAsia="Times New Roman" w:hAnsi="Times New Roman"/>
          <w:lang w:eastAsia="cs-CZ"/>
        </w:rPr>
        <w:t xml:space="preserve"> ročníku. </w:t>
      </w:r>
      <w:r w:rsidRPr="0074151F">
        <w:rPr>
          <w:rFonts w:ascii="Times New Roman" w:eastAsia="Times New Roman" w:hAnsi="Times New Roman"/>
          <w:lang w:eastAsia="cs-CZ"/>
        </w:rPr>
        <w:t>Průměr se vypočítává ze všech povinných předmětů (nezapočítává se chování a nepovinné předměty) za každý ročník zvlášť a ze získaných průměrů se určí průměr celkový. Dílčí průměry i průměr celkový se zaokrouhlují na dvě desetinná místa</w:t>
      </w:r>
      <w:r>
        <w:rPr>
          <w:rFonts w:ascii="Times New Roman" w:eastAsia="Times New Roman" w:hAnsi="Times New Roman"/>
          <w:lang w:eastAsia="cs-CZ"/>
        </w:rPr>
        <w:t xml:space="preserve"> matematicky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812B7A" w:rsidRPr="005908B0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12B7A" w:rsidRPr="005908B0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908B0">
        <w:rPr>
          <w:rFonts w:ascii="Times New Roman" w:hAnsi="Times New Roman"/>
          <w:color w:val="000000"/>
          <w:sz w:val="20"/>
          <w:szCs w:val="20"/>
        </w:rPr>
        <w:t>Hodnocení celkového průměru prospěchu</w:t>
      </w:r>
    </w:p>
    <w:tbl>
      <w:tblPr>
        <w:tblStyle w:val="Mkatabulky"/>
        <w:tblW w:w="8472" w:type="dxa"/>
        <w:tblLook w:val="04A0" w:firstRow="1" w:lastRow="0" w:firstColumn="1" w:lastColumn="0" w:noHBand="0" w:noVBand="1"/>
      </w:tblPr>
      <w:tblGrid>
        <w:gridCol w:w="817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812B7A" w:rsidRPr="005908B0" w:rsidTr="001B052D">
        <w:tc>
          <w:tcPr>
            <w:tcW w:w="817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65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1,00-1,25</w:t>
            </w:r>
          </w:p>
        </w:tc>
        <w:tc>
          <w:tcPr>
            <w:tcW w:w="766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1,26-1,38 </w:t>
            </w:r>
          </w:p>
        </w:tc>
        <w:tc>
          <w:tcPr>
            <w:tcW w:w="765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1,39- 1,50</w:t>
            </w:r>
          </w:p>
        </w:tc>
        <w:tc>
          <w:tcPr>
            <w:tcW w:w="766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1,51- 1,63</w:t>
            </w:r>
          </w:p>
        </w:tc>
        <w:tc>
          <w:tcPr>
            <w:tcW w:w="765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1,64-1,75</w:t>
            </w:r>
          </w:p>
        </w:tc>
        <w:tc>
          <w:tcPr>
            <w:tcW w:w="766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1,76-1,88</w:t>
            </w:r>
          </w:p>
        </w:tc>
        <w:tc>
          <w:tcPr>
            <w:tcW w:w="765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1,89-2,00</w:t>
            </w:r>
          </w:p>
        </w:tc>
        <w:tc>
          <w:tcPr>
            <w:tcW w:w="766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765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766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2,26-2,38</w:t>
            </w:r>
          </w:p>
        </w:tc>
      </w:tr>
      <w:tr w:rsidR="00812B7A" w:rsidRPr="005908B0" w:rsidTr="001B052D">
        <w:tc>
          <w:tcPr>
            <w:tcW w:w="817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65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6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65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66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6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765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5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6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812B7A" w:rsidRPr="005908B0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812B7A" w:rsidRPr="005908B0" w:rsidTr="001B052D">
        <w:tc>
          <w:tcPr>
            <w:tcW w:w="817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71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2,39- 2,50</w:t>
            </w:r>
          </w:p>
        </w:tc>
        <w:tc>
          <w:tcPr>
            <w:tcW w:w="772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2,51-2,63 </w:t>
            </w:r>
          </w:p>
        </w:tc>
        <w:tc>
          <w:tcPr>
            <w:tcW w:w="772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2,64- 2,75</w:t>
            </w:r>
          </w:p>
        </w:tc>
        <w:tc>
          <w:tcPr>
            <w:tcW w:w="772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2,76- 2,88</w:t>
            </w:r>
          </w:p>
        </w:tc>
        <w:tc>
          <w:tcPr>
            <w:tcW w:w="771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2,89-3,00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3,01-3,13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3,14-3,25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3,26-      3,38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3,39</w:t>
            </w:r>
          </w:p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více</w:t>
            </w:r>
          </w:p>
        </w:tc>
      </w:tr>
      <w:tr w:rsidR="00812B7A" w:rsidRPr="005908B0" w:rsidTr="001B052D">
        <w:tc>
          <w:tcPr>
            <w:tcW w:w="817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71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2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2" w:type="dxa"/>
            <w:vAlign w:val="center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812B7A" w:rsidRPr="005908B0" w:rsidRDefault="00812B7A" w:rsidP="001B05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812B7A" w:rsidRPr="005908B0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90</w:t>
      </w: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 xml:space="preserve">3. Hodnocení mimořádných aktivit 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Aktivity potvrzuje škola nebo zájmová organizace, uchazeči bude započteno nejvyšší bodové ohodnocení.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Účast v krajském kole</w:t>
      </w:r>
      <w:r>
        <w:rPr>
          <w:rFonts w:ascii="Times New Roman" w:eastAsia="Times New Roman" w:hAnsi="Times New Roman"/>
          <w:lang w:eastAsia="cs-CZ"/>
        </w:rPr>
        <w:t xml:space="preserve"> postupových</w:t>
      </w:r>
      <w:r w:rsidRPr="0074151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vědomostních soutěží</w:t>
      </w:r>
      <w:r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>10 bodů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 okresním kole </w:t>
      </w:r>
      <w:r>
        <w:rPr>
          <w:rFonts w:ascii="Times New Roman" w:eastAsia="Times New Roman" w:hAnsi="Times New Roman"/>
          <w:lang w:eastAsia="cs-CZ"/>
        </w:rPr>
        <w:t>vědomostních soutěží</w:t>
      </w:r>
      <w:r w:rsidRPr="0074151F">
        <w:rPr>
          <w:rFonts w:ascii="Times New Roman" w:eastAsia="Times New Roman" w:hAnsi="Times New Roman"/>
          <w:lang w:eastAsia="cs-CZ"/>
        </w:rPr>
        <w:t xml:space="preserve"> </w:t>
      </w:r>
      <w:r w:rsidRPr="0074151F"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ab/>
        <w:t xml:space="preserve"> </w:t>
      </w:r>
      <w:r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 xml:space="preserve"> 5 bodů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ve školním kole soutěží, členství v zájmových svazech a organizacích a další </w:t>
      </w:r>
      <w:r w:rsidRPr="0074151F">
        <w:rPr>
          <w:rFonts w:ascii="Times New Roman" w:eastAsia="Times New Roman" w:hAnsi="Times New Roman"/>
          <w:b/>
          <w:lang w:eastAsia="cs-CZ"/>
        </w:rPr>
        <w:t>soustavné</w:t>
      </w:r>
      <w:r w:rsidRPr="0074151F">
        <w:rPr>
          <w:rFonts w:ascii="Times New Roman" w:eastAsia="Times New Roman" w:hAnsi="Times New Roman"/>
          <w:lang w:eastAsia="cs-CZ"/>
        </w:rPr>
        <w:t xml:space="preserve"> aktivity, jejichž činnost se vztahuje ke zvolenému oboru</w:t>
      </w:r>
      <w:r w:rsidRPr="0074151F">
        <w:rPr>
          <w:rFonts w:ascii="Times New Roman" w:eastAsia="Times New Roman" w:hAnsi="Times New Roman"/>
          <w:lang w:eastAsia="cs-CZ"/>
        </w:rPr>
        <w:tab/>
        <w:t xml:space="preserve">   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 xml:space="preserve"> </w:t>
      </w:r>
      <w:r w:rsidRPr="0074151F">
        <w:rPr>
          <w:rFonts w:ascii="Times New Roman" w:eastAsia="Times New Roman" w:hAnsi="Times New Roman"/>
          <w:lang w:eastAsia="cs-CZ"/>
        </w:rPr>
        <w:t>3 body</w:t>
      </w: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812B7A" w:rsidRPr="0074151F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10</w:t>
      </w: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Vyhodnocení přijímacího řízení</w:t>
      </w: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Uchazeč je povinen konat přijímací zkoušku.</w:t>
      </w: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Výsledek jednotné přijímací zkoušky tvoří 60 % podíl na celkovém hodnocení uchazeče při přijímacím řízení.</w:t>
      </w: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12B7A" w:rsidRDefault="00812B7A" w:rsidP="00812B7A">
      <w:pPr>
        <w:rPr>
          <w:rFonts w:ascii="Times New Roman" w:eastAsia="Times New Roman" w:hAnsi="Times New Roman"/>
          <w:b/>
          <w:lang w:eastAsia="cs-CZ"/>
        </w:rPr>
      </w:pPr>
    </w:p>
    <w:p w:rsidR="00812B7A" w:rsidRPr="005133D8" w:rsidRDefault="00812B7A" w:rsidP="00812B7A">
      <w:pPr>
        <w:rPr>
          <w:rFonts w:ascii="Times New Roman" w:hAnsi="Times New Roman" w:cs="Times New Roman"/>
        </w:rPr>
      </w:pPr>
      <w:r w:rsidRPr="00505202">
        <w:rPr>
          <w:rFonts w:ascii="Times New Roman" w:eastAsia="Times New Roman" w:hAnsi="Times New Roman"/>
          <w:b/>
          <w:lang w:eastAsia="cs-CZ"/>
        </w:rPr>
        <w:lastRenderedPageBreak/>
        <w:t xml:space="preserve">Celkové pořadí uchazečů </w:t>
      </w:r>
      <w:r w:rsidRPr="00372BA7">
        <w:rPr>
          <w:rFonts w:ascii="Times New Roman" w:eastAsia="Times New Roman" w:hAnsi="Times New Roman"/>
          <w:lang w:eastAsia="cs-CZ"/>
        </w:rPr>
        <w:t>bude sestaveno podle přepočteného bodového hodnocení dosaženého v kritériích 1-3</w:t>
      </w:r>
      <w:r w:rsidRPr="00372BA7">
        <w:rPr>
          <w:rFonts w:ascii="Times New Roman" w:hAnsi="Times New Roman" w:cs="Times New Roman"/>
        </w:rPr>
        <w:t xml:space="preserve"> sestupně a přijati budou uchazeči v pořadí od nejvyššího počtu bodů až do</w:t>
      </w:r>
      <w:r w:rsidRPr="005133D8">
        <w:rPr>
          <w:rFonts w:ascii="Times New Roman" w:hAnsi="Times New Roman" w:cs="Times New Roman"/>
        </w:rPr>
        <w:t xml:space="preserve"> předpokládaného počtu přijímaných.</w:t>
      </w:r>
    </w:p>
    <w:p w:rsidR="00812B7A" w:rsidRPr="005908B0" w:rsidRDefault="00812B7A" w:rsidP="00812B7A">
      <w:pPr>
        <w:pStyle w:val="Default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5908B0">
        <w:rPr>
          <w:rFonts w:ascii="Times New Roman" w:hAnsi="Times New Roman" w:cs="Times New Roman"/>
          <w:b/>
          <w:i/>
          <w:color w:val="auto"/>
          <w:sz w:val="20"/>
          <w:szCs w:val="20"/>
        </w:rPr>
        <w:t>Výpočet přepočteného bodového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12B7A" w:rsidRPr="005908B0" w:rsidTr="001B052D">
        <w:tc>
          <w:tcPr>
            <w:tcW w:w="10346" w:type="dxa"/>
          </w:tcPr>
          <w:p w:rsidR="00812B7A" w:rsidRPr="005908B0" w:rsidRDefault="00812B7A" w:rsidP="001B052D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812B7A" w:rsidRPr="005908B0" w:rsidRDefault="00812B7A" w:rsidP="001B052D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0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(bodové hodnocení podle bodu 1) x 3 + (bodové hodnocení podle bodu 2 + bodové hodnocení podle bodu 3) x 2</w:t>
            </w:r>
          </w:p>
          <w:p w:rsidR="00812B7A" w:rsidRPr="005908B0" w:rsidRDefault="00812B7A" w:rsidP="001B052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812B7A" w:rsidRPr="005908B0" w:rsidRDefault="00812B7A" w:rsidP="00812B7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:rsidR="00812B7A" w:rsidRPr="00505202" w:rsidRDefault="00812B7A" w:rsidP="00812B7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05202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Maximálně lze v hodnocení dosáhnout 500 přepočtených bodů.</w:t>
      </w:r>
    </w:p>
    <w:p w:rsidR="00812B7A" w:rsidRPr="00505202" w:rsidRDefault="00812B7A" w:rsidP="00812B7A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 w:rsidRPr="00505202">
        <w:rPr>
          <w:rFonts w:ascii="Times New Roman" w:eastAsia="Times New Roman" w:hAnsi="Times New Roman"/>
          <w:b/>
          <w:lang w:eastAsia="cs-CZ"/>
        </w:rPr>
        <w:t xml:space="preserve">Minimální hranice pro přijetí je 100 přepočtených bodů. </w:t>
      </w:r>
    </w:p>
    <w:p w:rsidR="00812B7A" w:rsidRDefault="00812B7A" w:rsidP="00812B7A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  <w:color w:val="000000"/>
        </w:rPr>
        <w:t xml:space="preserve">V případě shodného bodového hodnocení se rozhoduje o pořadí uchazečů podle dalších kritérií </w:t>
      </w:r>
      <w:r w:rsidRPr="00505202">
        <w:rPr>
          <w:rFonts w:ascii="Times New Roman" w:hAnsi="Times New Roman"/>
          <w:color w:val="000000"/>
        </w:rPr>
        <w:t>v tomto pořadí</w:t>
      </w:r>
      <w:r>
        <w:rPr>
          <w:rFonts w:ascii="Times New Roman" w:hAnsi="Times New Roman"/>
          <w:color w:val="000000"/>
        </w:rPr>
        <w:t>:</w:t>
      </w: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cs="Arial"/>
          <w:b/>
        </w:rPr>
      </w:pPr>
    </w:p>
    <w:p w:rsidR="00812B7A" w:rsidRPr="00505202" w:rsidRDefault="00812B7A" w:rsidP="00812B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součet bodového hodnocení testů z </w:t>
      </w:r>
      <w:r w:rsidRPr="00505202">
        <w:rPr>
          <w:rFonts w:ascii="Times New Roman" w:hAnsi="Times New Roman"/>
          <w:bCs/>
          <w:color w:val="000000"/>
        </w:rPr>
        <w:t>českého jazyka a literatury a z matematiky a její aplikace</w:t>
      </w:r>
    </w:p>
    <w:p w:rsidR="00812B7A" w:rsidRPr="00505202" w:rsidRDefault="00812B7A" w:rsidP="00812B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ze základní školy</w:t>
      </w:r>
    </w:p>
    <w:p w:rsidR="00812B7A" w:rsidRPr="00505202" w:rsidRDefault="00812B7A" w:rsidP="00812B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matematiky</w:t>
      </w:r>
    </w:p>
    <w:p w:rsidR="00812B7A" w:rsidRPr="00505202" w:rsidRDefault="00812B7A" w:rsidP="00812B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českého jazyka</w:t>
      </w:r>
    </w:p>
    <w:p w:rsidR="00812B7A" w:rsidRPr="00505202" w:rsidRDefault="00812B7A" w:rsidP="00812B7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v případě další shody bude mít výhodnější pořadí uchazeč, který získá více bodů dle bodového hodnocení komplexů úloh jednotné přijímací zkoušky z matematiky a její aplikace (MA) a z českého jazyka a literatury (CJL) v tomto pořadí:</w:t>
      </w: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1</w:t>
      </w:r>
      <w:r w:rsidRPr="00505202">
        <w:rPr>
          <w:rFonts w:ascii="Times New Roman" w:hAnsi="Times New Roman"/>
          <w:color w:val="000000"/>
        </w:rPr>
        <w:t>) hodnocení za otevřené úlohy z přijímací zkoušky z MA</w:t>
      </w:r>
    </w:p>
    <w:p w:rsidR="00812B7A" w:rsidRPr="00505202" w:rsidRDefault="00812B7A" w:rsidP="00812B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2) hodnocení za otevřené úlohy z přijímací zkoušky z CJL </w:t>
      </w:r>
    </w:p>
    <w:p w:rsidR="00812B7A" w:rsidRDefault="00812B7A" w:rsidP="00812B7A">
      <w:pPr>
        <w:spacing w:after="0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 xml:space="preserve">  </w:t>
      </w:r>
      <w:r w:rsidRPr="00505202">
        <w:rPr>
          <w:rFonts w:ascii="Times New Roman" w:hAnsi="Times New Roman"/>
          <w:color w:val="000000"/>
        </w:rPr>
        <w:t>3) úlohy z MA ověřující dovednost aplikovat vědomosti při řešení nestandardních úloh a problémů</w:t>
      </w:r>
      <w:r w:rsidRPr="00505202">
        <w:rPr>
          <w:rFonts w:ascii="Times New Roman" w:hAnsi="Times New Roman"/>
          <w:color w:val="000000"/>
        </w:rPr>
        <w:br/>
        <w:t xml:space="preserve">           4) úlohy z ČJL ověřující porozumění textu</w:t>
      </w:r>
      <w:r w:rsidRPr="00505202">
        <w:rPr>
          <w:rFonts w:ascii="Times New Roman" w:hAnsi="Times New Roman"/>
          <w:color w:val="000000"/>
        </w:rPr>
        <w:br/>
        <w:t xml:space="preserve">           5) úlohy z MA ověřující znalosti a dovednosti v oblasti geometrie v rovině a prostoru</w:t>
      </w:r>
      <w:r w:rsidRPr="00505202">
        <w:rPr>
          <w:rFonts w:ascii="Times New Roman" w:hAnsi="Times New Roman"/>
          <w:color w:val="000000"/>
        </w:rPr>
        <w:br/>
        <w:t xml:space="preserve">           6) úlohy z ČJL ověřující znalost pravidel českého pravopisu</w:t>
      </w:r>
    </w:p>
    <w:p w:rsidR="00812B7A" w:rsidRDefault="00812B7A" w:rsidP="00812B7A">
      <w:pPr>
        <w:spacing w:after="0"/>
        <w:rPr>
          <w:rFonts w:ascii="Times New Roman" w:hAnsi="Times New Roman"/>
          <w:color w:val="000000"/>
        </w:rPr>
      </w:pPr>
    </w:p>
    <w:p w:rsidR="00812B7A" w:rsidRDefault="00812B7A" w:rsidP="00812B7A">
      <w:pPr>
        <w:spacing w:after="0"/>
        <w:rPr>
          <w:rFonts w:ascii="Times New Roman" w:hAnsi="Times New Roman"/>
          <w:color w:val="000000"/>
        </w:rPr>
      </w:pPr>
    </w:p>
    <w:p w:rsidR="00812B7A" w:rsidRPr="00CC5609" w:rsidRDefault="00812B7A" w:rsidP="00812B7A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>V Hořicích dne</w:t>
      </w:r>
      <w:r w:rsidRPr="00CC5609"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eastAsia="cs-CZ"/>
        </w:rPr>
        <w:t>11. ledna 2023</w:t>
      </w:r>
    </w:p>
    <w:p w:rsidR="00812B7A" w:rsidRPr="00CC5609" w:rsidRDefault="00812B7A" w:rsidP="00812B7A">
      <w:pPr>
        <w:spacing w:after="0"/>
        <w:jc w:val="right"/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CC5609">
        <w:rPr>
          <w:rFonts w:ascii="Times New Roman" w:hAnsi="Times New Roman" w:cs="Times New Roman"/>
        </w:rPr>
        <w:t xml:space="preserve">Ing. Stanislav Neuman </w:t>
      </w:r>
    </w:p>
    <w:p w:rsidR="00812B7A" w:rsidRDefault="00812B7A" w:rsidP="00812B7A">
      <w:pPr>
        <w:jc w:val="right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CC5609">
        <w:rPr>
          <w:rFonts w:ascii="Times New Roman" w:hAnsi="Times New Roman" w:cs="Times New Roman"/>
        </w:rPr>
        <w:t xml:space="preserve">        ředitel školy</w:t>
      </w:r>
    </w:p>
    <w:p w:rsidR="00812B7A" w:rsidRPr="00226031" w:rsidRDefault="00812B7A" w:rsidP="00812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812B7A" w:rsidRPr="00226031" w:rsidSect="00733BC4">
      <w:headerReference w:type="default" r:id="rId8"/>
      <w:footerReference w:type="default" r:id="rId9"/>
      <w:pgSz w:w="11906" w:h="16838"/>
      <w:pgMar w:top="1560" w:right="849" w:bottom="142" w:left="1417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A8" w:rsidRDefault="00802EA8" w:rsidP="00132FBE">
      <w:pPr>
        <w:spacing w:after="0" w:line="240" w:lineRule="auto"/>
      </w:pPr>
      <w:r>
        <w:separator/>
      </w:r>
    </w:p>
  </w:endnote>
  <w:endnote w:type="continuationSeparator" w:id="0">
    <w:p w:rsidR="00802EA8" w:rsidRDefault="00802EA8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</w:p>
  <w:p w:rsidR="00132FBE" w:rsidRPr="00132FBE" w:rsidRDefault="00733BC4" w:rsidP="00733BC4">
    <w:pPr>
      <w:pStyle w:val="Zpat"/>
      <w:tabs>
        <w:tab w:val="clear" w:pos="4536"/>
        <w:tab w:val="clear" w:pos="9072"/>
        <w:tab w:val="left" w:pos="52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A8" w:rsidRDefault="00802EA8" w:rsidP="00132FBE">
      <w:pPr>
        <w:spacing w:after="0" w:line="240" w:lineRule="auto"/>
      </w:pPr>
      <w:r>
        <w:separator/>
      </w:r>
    </w:p>
  </w:footnote>
  <w:footnote w:type="continuationSeparator" w:id="0">
    <w:p w:rsidR="00802EA8" w:rsidRDefault="00802EA8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BE" w:rsidRDefault="001A09A7">
    <w:pPr>
      <w:pStyle w:val="Zhlav"/>
    </w:pPr>
    <w:r>
      <w:rPr>
        <w:noProof/>
        <w:lang w:eastAsia="cs-CZ"/>
      </w:rPr>
      <w:drawing>
        <wp:inline distT="0" distB="0" distL="0" distR="0" wp14:anchorId="1E1C094F" wp14:editId="349DE864">
          <wp:extent cx="1838325" cy="667181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0B90"/>
    <w:multiLevelType w:val="hybridMultilevel"/>
    <w:tmpl w:val="2AF44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17D3"/>
    <w:multiLevelType w:val="hybridMultilevel"/>
    <w:tmpl w:val="96E437BC"/>
    <w:lvl w:ilvl="0" w:tplc="1F905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463C0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F306F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2243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08360D"/>
    <w:rsid w:val="000964D3"/>
    <w:rsid w:val="000D27EF"/>
    <w:rsid w:val="000D62F0"/>
    <w:rsid w:val="000F11B8"/>
    <w:rsid w:val="00125A0D"/>
    <w:rsid w:val="00132FBE"/>
    <w:rsid w:val="00146620"/>
    <w:rsid w:val="00182C3D"/>
    <w:rsid w:val="001A09A7"/>
    <w:rsid w:val="001A333E"/>
    <w:rsid w:val="001B2C5C"/>
    <w:rsid w:val="001C3F71"/>
    <w:rsid w:val="00226031"/>
    <w:rsid w:val="0026436A"/>
    <w:rsid w:val="002A1469"/>
    <w:rsid w:val="00316B67"/>
    <w:rsid w:val="003231C7"/>
    <w:rsid w:val="00426E6C"/>
    <w:rsid w:val="00440684"/>
    <w:rsid w:val="00511D15"/>
    <w:rsid w:val="00670399"/>
    <w:rsid w:val="006966A9"/>
    <w:rsid w:val="006B4DA8"/>
    <w:rsid w:val="007050D5"/>
    <w:rsid w:val="00733BC4"/>
    <w:rsid w:val="007510E2"/>
    <w:rsid w:val="00751D85"/>
    <w:rsid w:val="00782A9C"/>
    <w:rsid w:val="00797E89"/>
    <w:rsid w:val="007D3E10"/>
    <w:rsid w:val="007E2B0C"/>
    <w:rsid w:val="00802EA8"/>
    <w:rsid w:val="0080512D"/>
    <w:rsid w:val="00812B7A"/>
    <w:rsid w:val="00894D94"/>
    <w:rsid w:val="008C0591"/>
    <w:rsid w:val="008C6976"/>
    <w:rsid w:val="008E693E"/>
    <w:rsid w:val="008E6CB4"/>
    <w:rsid w:val="00933CF3"/>
    <w:rsid w:val="00995230"/>
    <w:rsid w:val="009A2861"/>
    <w:rsid w:val="009A4EB7"/>
    <w:rsid w:val="009A76BE"/>
    <w:rsid w:val="009D4257"/>
    <w:rsid w:val="00A572A7"/>
    <w:rsid w:val="00A74130"/>
    <w:rsid w:val="00AA494E"/>
    <w:rsid w:val="00AC1729"/>
    <w:rsid w:val="00AE01C5"/>
    <w:rsid w:val="00B12D7B"/>
    <w:rsid w:val="00B53933"/>
    <w:rsid w:val="00C2155C"/>
    <w:rsid w:val="00C35AE4"/>
    <w:rsid w:val="00C4477B"/>
    <w:rsid w:val="00C925E5"/>
    <w:rsid w:val="00CB445A"/>
    <w:rsid w:val="00CD73BD"/>
    <w:rsid w:val="00D100F5"/>
    <w:rsid w:val="00D12FF7"/>
    <w:rsid w:val="00D54027"/>
    <w:rsid w:val="00D97994"/>
    <w:rsid w:val="00DB39B7"/>
    <w:rsid w:val="00E13EB0"/>
    <w:rsid w:val="00E27BF2"/>
    <w:rsid w:val="00E8641E"/>
    <w:rsid w:val="00ED4414"/>
    <w:rsid w:val="00ED6EA6"/>
    <w:rsid w:val="00F14406"/>
    <w:rsid w:val="00F7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FF4D8"/>
  <w15:docId w15:val="{59F9FAF1-DC65-40B9-9CC4-BD5A02CE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1466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4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6620"/>
    <w:rPr>
      <w:color w:val="0563C1" w:themeColor="hyperlink"/>
      <w:u w:val="single"/>
    </w:rPr>
  </w:style>
  <w:style w:type="paragraph" w:customStyle="1" w:styleId="Default">
    <w:name w:val="Default"/>
    <w:rsid w:val="001466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gho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1052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Edita Vaňková</cp:lastModifiedBy>
  <cp:revision>3</cp:revision>
  <cp:lastPrinted>2020-01-29T13:02:00Z</cp:lastPrinted>
  <dcterms:created xsi:type="dcterms:W3CDTF">2023-01-12T10:42:00Z</dcterms:created>
  <dcterms:modified xsi:type="dcterms:W3CDTF">2023-01-12T11:08:00Z</dcterms:modified>
</cp:coreProperties>
</file>