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A10" w:rsidRPr="00C91A10" w:rsidRDefault="00C91A10" w:rsidP="00FA6CFE">
      <w:bookmarkStart w:id="0" w:name="_Hlk29464966"/>
      <w:r w:rsidRPr="00C91A10">
        <w:t>Č. j. GVN/16/2020</w:t>
      </w:r>
    </w:p>
    <w:p w:rsidR="00C91A10" w:rsidRDefault="00C91A10" w:rsidP="00FA6CFE"/>
    <w:tbl>
      <w:tblPr>
        <w:tblW w:w="9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5"/>
      </w:tblGrid>
      <w:tr w:rsidR="00C91A10" w:rsidRPr="00C91A10" w:rsidTr="00C91A10">
        <w:trPr>
          <w:trHeight w:val="1305"/>
          <w:jc w:val="center"/>
        </w:trPr>
        <w:tc>
          <w:tcPr>
            <w:tcW w:w="9405" w:type="dxa"/>
            <w:shd w:val="clear" w:color="auto" w:fill="91004B"/>
            <w:vAlign w:val="center"/>
          </w:tcPr>
          <w:p w:rsidR="00C91A10" w:rsidRPr="00C91A10" w:rsidRDefault="00C91A10" w:rsidP="00C91A10">
            <w:pPr>
              <w:ind w:left="-8"/>
              <w:jc w:val="center"/>
              <w:rPr>
                <w:b/>
                <w:sz w:val="32"/>
                <w:szCs w:val="32"/>
              </w:rPr>
            </w:pPr>
            <w:r w:rsidRPr="00C91A10">
              <w:rPr>
                <w:b/>
                <w:sz w:val="32"/>
                <w:szCs w:val="32"/>
              </w:rPr>
              <w:t>Kritéria přijímacího řízení pro školní rok 2020/2021</w:t>
            </w:r>
          </w:p>
          <w:p w:rsidR="00C91A10" w:rsidRPr="00C91A10" w:rsidRDefault="00D07AEF" w:rsidP="00C91A10">
            <w:pPr>
              <w:ind w:left="-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č</w:t>
            </w:r>
            <w:r w:rsidR="00C91A10" w:rsidRPr="00C91A10">
              <w:rPr>
                <w:b/>
                <w:sz w:val="32"/>
                <w:szCs w:val="32"/>
              </w:rPr>
              <w:t>tyřleté studium – obor vzdělání 79-41-K/41 Gymnázium</w:t>
            </w:r>
          </w:p>
        </w:tc>
      </w:tr>
    </w:tbl>
    <w:p w:rsidR="00FA6CFE" w:rsidRDefault="00FA6CFE" w:rsidP="00FA6CFE"/>
    <w:p w:rsidR="00BE4E8E" w:rsidRPr="00BE4E8E" w:rsidRDefault="00BE4E8E" w:rsidP="00BE4E8E"/>
    <w:p w:rsidR="00BE4E8E" w:rsidRDefault="00C91A10" w:rsidP="00BE4E8E">
      <w:pPr>
        <w:rPr>
          <w:b/>
          <w:sz w:val="28"/>
          <w:szCs w:val="28"/>
          <w:u w:val="single"/>
        </w:rPr>
      </w:pPr>
      <w:r w:rsidRPr="00C91A10">
        <w:rPr>
          <w:b/>
          <w:sz w:val="28"/>
          <w:szCs w:val="28"/>
          <w:u w:val="single"/>
        </w:rPr>
        <w:t>Přijímací řízení je upraveno především následujícími právními normami</w:t>
      </w:r>
    </w:p>
    <w:p w:rsidR="00C91A10" w:rsidRDefault="00C91A10" w:rsidP="00BE4E8E">
      <w:pPr>
        <w:rPr>
          <w:b/>
          <w:sz w:val="28"/>
          <w:szCs w:val="28"/>
          <w:u w:val="single"/>
        </w:rPr>
      </w:pPr>
    </w:p>
    <w:p w:rsidR="00C91A10" w:rsidRPr="00C91A10" w:rsidRDefault="00C91A10" w:rsidP="00C91A10">
      <w:pPr>
        <w:pStyle w:val="Odstavecseseznamem"/>
        <w:numPr>
          <w:ilvl w:val="0"/>
          <w:numId w:val="2"/>
        </w:numPr>
        <w:rPr>
          <w:b/>
          <w:sz w:val="28"/>
          <w:szCs w:val="28"/>
          <w:u w:val="single"/>
        </w:rPr>
      </w:pPr>
      <w:r>
        <w:t>zákon č. 561/2004 Sb., o předškolním, základním, středním, vyšším odborném a jiném vzdělávání (školský zákon), v platném znění</w:t>
      </w:r>
    </w:p>
    <w:p w:rsidR="00C91A10" w:rsidRPr="00C91A10" w:rsidRDefault="00C91A10" w:rsidP="00C91A10">
      <w:pPr>
        <w:pStyle w:val="Odstavecseseznamem"/>
        <w:numPr>
          <w:ilvl w:val="0"/>
          <w:numId w:val="2"/>
        </w:numPr>
        <w:rPr>
          <w:b/>
          <w:sz w:val="28"/>
          <w:szCs w:val="28"/>
          <w:u w:val="single"/>
        </w:rPr>
      </w:pPr>
      <w:r>
        <w:t>vyhláška č. 353/2016 Sb. o přijímacím řízení ke střednímu vzdělávání</w:t>
      </w:r>
    </w:p>
    <w:p w:rsidR="00C91A10" w:rsidRPr="00C91A10" w:rsidRDefault="00C91A10" w:rsidP="00C91A10">
      <w:pPr>
        <w:pStyle w:val="Odstavecseseznamem"/>
        <w:numPr>
          <w:ilvl w:val="0"/>
          <w:numId w:val="2"/>
        </w:numPr>
        <w:rPr>
          <w:b/>
          <w:sz w:val="28"/>
          <w:szCs w:val="28"/>
          <w:u w:val="single"/>
        </w:rPr>
      </w:pPr>
      <w:r>
        <w:t>vyhláška č. 27/2016 Sb. o vzdělávání žáků se SVP</w:t>
      </w:r>
    </w:p>
    <w:p w:rsidR="00C91A10" w:rsidRPr="00C91A10" w:rsidRDefault="00C91A10" w:rsidP="00C91A10">
      <w:pPr>
        <w:pStyle w:val="Odstavecseseznamem"/>
        <w:numPr>
          <w:ilvl w:val="0"/>
          <w:numId w:val="2"/>
        </w:numPr>
        <w:rPr>
          <w:b/>
          <w:sz w:val="28"/>
          <w:szCs w:val="28"/>
          <w:u w:val="single"/>
        </w:rPr>
      </w:pPr>
      <w:r>
        <w:t>zákon č. 500/2004 Sb., správní řád, v platném znění</w:t>
      </w:r>
    </w:p>
    <w:p w:rsidR="00C91A10" w:rsidRDefault="00C91A10" w:rsidP="00C91A10">
      <w:pPr>
        <w:rPr>
          <w:b/>
          <w:sz w:val="28"/>
          <w:szCs w:val="28"/>
          <w:u w:val="single"/>
        </w:rPr>
      </w:pPr>
    </w:p>
    <w:p w:rsidR="00FB7DDD" w:rsidRDefault="00C91A10" w:rsidP="00C91A10">
      <w:r>
        <w:t>V přijímacím řízení pro školní rok 2020/</w:t>
      </w:r>
      <w:proofErr w:type="gramStart"/>
      <w:r>
        <w:t xml:space="preserve">2021 </w:t>
      </w:r>
      <w:r w:rsidR="00701AFB">
        <w:t xml:space="preserve"> budou</w:t>
      </w:r>
      <w:proofErr w:type="gramEnd"/>
      <w:r w:rsidR="00701AFB">
        <w:t xml:space="preserve"> otevřeny 2 třídy. Do každé z tříd 1. ročníku </w:t>
      </w:r>
      <w:bookmarkStart w:id="1" w:name="_GoBack"/>
      <w:bookmarkEnd w:id="1"/>
      <w:r>
        <w:t>bude přijato v oboru vzdělání 79-41-K/41 Gymnázium nejvýše 30 uchazečů</w:t>
      </w:r>
      <w:r w:rsidR="00701AFB">
        <w:t>.</w:t>
      </w:r>
    </w:p>
    <w:p w:rsidR="00FB7DDD" w:rsidRDefault="00FB7DDD" w:rsidP="00C91A10"/>
    <w:p w:rsidR="00D07AEF" w:rsidRDefault="00D07AEF" w:rsidP="00C91A10"/>
    <w:p w:rsidR="00D07AEF" w:rsidRDefault="00D07AEF" w:rsidP="00C91A10"/>
    <w:p w:rsidR="00FB7DDD" w:rsidRDefault="00FB7DDD" w:rsidP="00C91A10">
      <w:pPr>
        <w:rPr>
          <w:b/>
          <w:sz w:val="28"/>
          <w:szCs w:val="28"/>
          <w:u w:val="single"/>
        </w:rPr>
      </w:pPr>
      <w:r w:rsidRPr="00FB7DDD">
        <w:rPr>
          <w:b/>
          <w:sz w:val="28"/>
          <w:szCs w:val="28"/>
          <w:u w:val="single"/>
        </w:rPr>
        <w:t>Kritéria přijímacího řízení</w:t>
      </w:r>
    </w:p>
    <w:p w:rsidR="00FB7DDD" w:rsidRDefault="00FB7DDD" w:rsidP="00C91A10">
      <w:pPr>
        <w:rPr>
          <w:b/>
          <w:sz w:val="28"/>
          <w:szCs w:val="28"/>
          <w:u w:val="single"/>
        </w:rPr>
      </w:pPr>
    </w:p>
    <w:p w:rsidR="00FB7DDD" w:rsidRDefault="00FB7DDD" w:rsidP="00C91A10">
      <w:pPr>
        <w:rPr>
          <w:b/>
        </w:rPr>
      </w:pPr>
      <w:r>
        <w:rPr>
          <w:b/>
        </w:rPr>
        <w:t>Uchazeč může celkově získat maximálně 140 bodů:</w:t>
      </w:r>
    </w:p>
    <w:p w:rsidR="00FB7DDD" w:rsidRDefault="00FB7DDD" w:rsidP="00C91A10">
      <w:pPr>
        <w:rPr>
          <w:b/>
        </w:rPr>
      </w:pPr>
    </w:p>
    <w:p w:rsidR="00FB7DDD" w:rsidRDefault="00FB7DDD" w:rsidP="00FB7DDD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>jednotná písemná přijímací zkouška (zajišťuje Centrum pro zjišťování výsledků vzdělávání – CERMAT) – maximálně lze získat 100 bodů</w:t>
      </w:r>
    </w:p>
    <w:p w:rsidR="00FB7DDD" w:rsidRDefault="00FB7DDD" w:rsidP="00FB7DDD">
      <w:pPr>
        <w:ind w:left="360"/>
      </w:pPr>
    </w:p>
    <w:p w:rsidR="00FB7DDD" w:rsidRDefault="00FB7DDD" w:rsidP="00FB7DDD">
      <w:pPr>
        <w:ind w:left="360"/>
      </w:pPr>
      <w:r>
        <w:t>český jazyk a literatura – maximálně lze získat 50 bodů</w:t>
      </w:r>
    </w:p>
    <w:p w:rsidR="00FB7DDD" w:rsidRPr="00FB7DDD" w:rsidRDefault="00FB7DDD" w:rsidP="00FB7DDD">
      <w:pPr>
        <w:ind w:left="360"/>
      </w:pPr>
      <w:r>
        <w:t>matematika a její aplikace – maximálně lze získat 50 bodů</w:t>
      </w:r>
    </w:p>
    <w:p w:rsidR="00FB7DDD" w:rsidRPr="00FB7DDD" w:rsidRDefault="00FB7DDD" w:rsidP="00FB7DDD">
      <w:pPr>
        <w:ind w:left="708"/>
        <w:rPr>
          <w:b/>
        </w:rPr>
      </w:pPr>
    </w:p>
    <w:p w:rsidR="00FB7DDD" w:rsidRDefault="00FB7DDD" w:rsidP="00FB7DDD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>prospěch na základní škole (nebo v odpovídajících ročnících víceletého gymnázia) – maximálně lze získat 30 bodů</w:t>
      </w:r>
    </w:p>
    <w:p w:rsidR="00FC6FD2" w:rsidRPr="00FC6FD2" w:rsidRDefault="00FC6FD2" w:rsidP="00FC6FD2">
      <w:pPr>
        <w:rPr>
          <w:b/>
        </w:rPr>
      </w:pPr>
    </w:p>
    <w:p w:rsidR="00FB7DDD" w:rsidRPr="009947AB" w:rsidRDefault="00FB7DDD" w:rsidP="00FB7DDD">
      <w:pPr>
        <w:pStyle w:val="Odstavecseseznamem"/>
        <w:numPr>
          <w:ilvl w:val="0"/>
          <w:numId w:val="4"/>
        </w:numPr>
        <w:rPr>
          <w:b/>
        </w:rPr>
      </w:pPr>
      <w:r>
        <w:t>započítávají se známky na vysvědčení z 1. a 2. pololetí 8. ročníku a z 1. pololetí 9. ročníku základní školy (</w:t>
      </w:r>
      <w:r w:rsidR="009947AB">
        <w:t>případně odpovídajících ročníků gymnázia)</w:t>
      </w:r>
    </w:p>
    <w:p w:rsidR="009947AB" w:rsidRPr="009947AB" w:rsidRDefault="009947AB" w:rsidP="00FB7DDD">
      <w:pPr>
        <w:pStyle w:val="Odstavecseseznamem"/>
        <w:numPr>
          <w:ilvl w:val="0"/>
          <w:numId w:val="4"/>
        </w:numPr>
        <w:rPr>
          <w:b/>
        </w:rPr>
      </w:pPr>
      <w:r>
        <w:t>hodnotí se součet známek uvedených na vysvědčeních z těchto předmětů: český jazyk, anglický jazyk (pokud se na škole nevyučuje, bude započítán jiný první cizí jazyk), dějepis, zeměpis, matematika, fyzika, chemie a přírodopis (nebo předměty obdobných charakterů)</w:t>
      </w:r>
    </w:p>
    <w:p w:rsidR="009947AB" w:rsidRDefault="009947AB" w:rsidP="009947AB">
      <w:pPr>
        <w:rPr>
          <w:b/>
        </w:rPr>
      </w:pPr>
    </w:p>
    <w:p w:rsidR="009947AB" w:rsidRDefault="009947AB" w:rsidP="009947AB">
      <w:pPr>
        <w:rPr>
          <w:b/>
        </w:rPr>
      </w:pPr>
    </w:p>
    <w:p w:rsidR="009947AB" w:rsidRDefault="009947AB" w:rsidP="009947AB">
      <w:pPr>
        <w:rPr>
          <w:b/>
        </w:rPr>
      </w:pPr>
    </w:p>
    <w:p w:rsidR="009947AB" w:rsidRPr="009947AB" w:rsidRDefault="009947AB" w:rsidP="00FB7DDD">
      <w:pPr>
        <w:pStyle w:val="Odstavecseseznamem"/>
        <w:numPr>
          <w:ilvl w:val="0"/>
          <w:numId w:val="4"/>
        </w:numPr>
        <w:rPr>
          <w:b/>
        </w:rPr>
      </w:pPr>
      <w:r>
        <w:lastRenderedPageBreak/>
        <w:t>bodové ohodnocení bude podle následující tabulky:</w:t>
      </w:r>
    </w:p>
    <w:p w:rsidR="009947AB" w:rsidRDefault="009947AB" w:rsidP="009947AB">
      <w:pPr>
        <w:rPr>
          <w:b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184"/>
        <w:gridCol w:w="2166"/>
        <w:gridCol w:w="2185"/>
        <w:gridCol w:w="2167"/>
      </w:tblGrid>
      <w:tr w:rsidR="009947AB" w:rsidTr="009947AB">
        <w:tc>
          <w:tcPr>
            <w:tcW w:w="2265" w:type="dxa"/>
          </w:tcPr>
          <w:p w:rsidR="009947AB" w:rsidRDefault="009947AB" w:rsidP="009947AB">
            <w:pPr>
              <w:rPr>
                <w:b/>
              </w:rPr>
            </w:pPr>
            <w:r>
              <w:rPr>
                <w:b/>
              </w:rPr>
              <w:t>Součet známek</w:t>
            </w:r>
          </w:p>
        </w:tc>
        <w:tc>
          <w:tcPr>
            <w:tcW w:w="2265" w:type="dxa"/>
          </w:tcPr>
          <w:p w:rsidR="009947AB" w:rsidRDefault="009947AB" w:rsidP="009947AB">
            <w:pPr>
              <w:rPr>
                <w:b/>
              </w:rPr>
            </w:pPr>
            <w:r>
              <w:rPr>
                <w:b/>
              </w:rPr>
              <w:t>Body</w:t>
            </w:r>
          </w:p>
        </w:tc>
        <w:tc>
          <w:tcPr>
            <w:tcW w:w="2266" w:type="dxa"/>
          </w:tcPr>
          <w:p w:rsidR="009947AB" w:rsidRDefault="009947AB" w:rsidP="009947AB">
            <w:pPr>
              <w:rPr>
                <w:b/>
              </w:rPr>
            </w:pPr>
            <w:r>
              <w:rPr>
                <w:b/>
              </w:rPr>
              <w:t>Součet známek</w:t>
            </w:r>
          </w:p>
        </w:tc>
        <w:tc>
          <w:tcPr>
            <w:tcW w:w="2266" w:type="dxa"/>
          </w:tcPr>
          <w:p w:rsidR="009947AB" w:rsidRDefault="009947AB" w:rsidP="009947AB">
            <w:pPr>
              <w:rPr>
                <w:b/>
              </w:rPr>
            </w:pPr>
            <w:r>
              <w:rPr>
                <w:b/>
              </w:rPr>
              <w:t>Body</w:t>
            </w:r>
          </w:p>
        </w:tc>
      </w:tr>
      <w:tr w:rsidR="009947AB" w:rsidTr="009947AB">
        <w:tc>
          <w:tcPr>
            <w:tcW w:w="2265" w:type="dxa"/>
          </w:tcPr>
          <w:p w:rsidR="009947AB" w:rsidRPr="009947AB" w:rsidRDefault="009947AB" w:rsidP="009947AB">
            <w:r w:rsidRPr="009947AB">
              <w:t>24</w:t>
            </w:r>
          </w:p>
        </w:tc>
        <w:tc>
          <w:tcPr>
            <w:tcW w:w="2265" w:type="dxa"/>
          </w:tcPr>
          <w:p w:rsidR="009947AB" w:rsidRPr="009947AB" w:rsidRDefault="009947AB" w:rsidP="009947AB">
            <w:r w:rsidRPr="009947AB">
              <w:t>30</w:t>
            </w:r>
          </w:p>
        </w:tc>
        <w:tc>
          <w:tcPr>
            <w:tcW w:w="2266" w:type="dxa"/>
          </w:tcPr>
          <w:p w:rsidR="009947AB" w:rsidRPr="009947AB" w:rsidRDefault="009947AB" w:rsidP="009947AB">
            <w:r w:rsidRPr="009947AB">
              <w:t>37</w:t>
            </w:r>
          </w:p>
        </w:tc>
        <w:tc>
          <w:tcPr>
            <w:tcW w:w="2266" w:type="dxa"/>
          </w:tcPr>
          <w:p w:rsidR="009947AB" w:rsidRPr="009947AB" w:rsidRDefault="009947AB" w:rsidP="009947AB">
            <w:r w:rsidRPr="009947AB">
              <w:t>17</w:t>
            </w:r>
          </w:p>
        </w:tc>
      </w:tr>
      <w:tr w:rsidR="009947AB" w:rsidTr="009947AB">
        <w:tc>
          <w:tcPr>
            <w:tcW w:w="2265" w:type="dxa"/>
          </w:tcPr>
          <w:p w:rsidR="009947AB" w:rsidRPr="009947AB" w:rsidRDefault="009947AB" w:rsidP="009947AB">
            <w:r w:rsidRPr="009947AB">
              <w:t>25</w:t>
            </w:r>
          </w:p>
        </w:tc>
        <w:tc>
          <w:tcPr>
            <w:tcW w:w="2265" w:type="dxa"/>
          </w:tcPr>
          <w:p w:rsidR="009947AB" w:rsidRPr="009947AB" w:rsidRDefault="009947AB" w:rsidP="009947AB">
            <w:r w:rsidRPr="009947AB">
              <w:t>29</w:t>
            </w:r>
          </w:p>
        </w:tc>
        <w:tc>
          <w:tcPr>
            <w:tcW w:w="2266" w:type="dxa"/>
          </w:tcPr>
          <w:p w:rsidR="009947AB" w:rsidRPr="009947AB" w:rsidRDefault="009947AB" w:rsidP="009947AB">
            <w:r w:rsidRPr="009947AB">
              <w:t>38</w:t>
            </w:r>
          </w:p>
        </w:tc>
        <w:tc>
          <w:tcPr>
            <w:tcW w:w="2266" w:type="dxa"/>
          </w:tcPr>
          <w:p w:rsidR="009947AB" w:rsidRPr="009947AB" w:rsidRDefault="009947AB" w:rsidP="009947AB">
            <w:r w:rsidRPr="009947AB">
              <w:t>16</w:t>
            </w:r>
          </w:p>
        </w:tc>
      </w:tr>
      <w:tr w:rsidR="009947AB" w:rsidTr="009947AB">
        <w:tc>
          <w:tcPr>
            <w:tcW w:w="2265" w:type="dxa"/>
          </w:tcPr>
          <w:p w:rsidR="009947AB" w:rsidRPr="009947AB" w:rsidRDefault="009947AB" w:rsidP="009947AB">
            <w:r w:rsidRPr="009947AB">
              <w:t>26</w:t>
            </w:r>
          </w:p>
        </w:tc>
        <w:tc>
          <w:tcPr>
            <w:tcW w:w="2265" w:type="dxa"/>
          </w:tcPr>
          <w:p w:rsidR="009947AB" w:rsidRPr="009947AB" w:rsidRDefault="009947AB" w:rsidP="009947AB">
            <w:r w:rsidRPr="009947AB">
              <w:t>28</w:t>
            </w:r>
          </w:p>
        </w:tc>
        <w:tc>
          <w:tcPr>
            <w:tcW w:w="2266" w:type="dxa"/>
          </w:tcPr>
          <w:p w:rsidR="009947AB" w:rsidRPr="009947AB" w:rsidRDefault="009947AB" w:rsidP="009947AB">
            <w:r w:rsidRPr="009947AB">
              <w:t>39</w:t>
            </w:r>
          </w:p>
        </w:tc>
        <w:tc>
          <w:tcPr>
            <w:tcW w:w="2266" w:type="dxa"/>
          </w:tcPr>
          <w:p w:rsidR="009947AB" w:rsidRPr="009947AB" w:rsidRDefault="009947AB" w:rsidP="009947AB">
            <w:r w:rsidRPr="009947AB">
              <w:t>15</w:t>
            </w:r>
          </w:p>
        </w:tc>
      </w:tr>
      <w:tr w:rsidR="009947AB" w:rsidTr="009947AB">
        <w:tc>
          <w:tcPr>
            <w:tcW w:w="2265" w:type="dxa"/>
          </w:tcPr>
          <w:p w:rsidR="009947AB" w:rsidRPr="009947AB" w:rsidRDefault="009947AB" w:rsidP="009947AB">
            <w:r w:rsidRPr="009947AB">
              <w:t>27</w:t>
            </w:r>
          </w:p>
        </w:tc>
        <w:tc>
          <w:tcPr>
            <w:tcW w:w="2265" w:type="dxa"/>
          </w:tcPr>
          <w:p w:rsidR="009947AB" w:rsidRPr="009947AB" w:rsidRDefault="009947AB" w:rsidP="009947AB">
            <w:r w:rsidRPr="009947AB">
              <w:t>27</w:t>
            </w:r>
          </w:p>
        </w:tc>
        <w:tc>
          <w:tcPr>
            <w:tcW w:w="2266" w:type="dxa"/>
          </w:tcPr>
          <w:p w:rsidR="009947AB" w:rsidRPr="009947AB" w:rsidRDefault="009947AB" w:rsidP="009947AB">
            <w:r w:rsidRPr="009947AB">
              <w:t>40</w:t>
            </w:r>
          </w:p>
        </w:tc>
        <w:tc>
          <w:tcPr>
            <w:tcW w:w="2266" w:type="dxa"/>
          </w:tcPr>
          <w:p w:rsidR="009947AB" w:rsidRPr="009947AB" w:rsidRDefault="009947AB" w:rsidP="009947AB">
            <w:r w:rsidRPr="009947AB">
              <w:t>14</w:t>
            </w:r>
          </w:p>
        </w:tc>
      </w:tr>
      <w:tr w:rsidR="009947AB" w:rsidTr="009947AB">
        <w:tc>
          <w:tcPr>
            <w:tcW w:w="2265" w:type="dxa"/>
          </w:tcPr>
          <w:p w:rsidR="009947AB" w:rsidRPr="009947AB" w:rsidRDefault="009947AB" w:rsidP="009947AB">
            <w:r w:rsidRPr="009947AB">
              <w:t>28</w:t>
            </w:r>
          </w:p>
        </w:tc>
        <w:tc>
          <w:tcPr>
            <w:tcW w:w="2265" w:type="dxa"/>
          </w:tcPr>
          <w:p w:rsidR="009947AB" w:rsidRPr="009947AB" w:rsidRDefault="009947AB" w:rsidP="009947AB">
            <w:r w:rsidRPr="009947AB">
              <w:t>26</w:t>
            </w:r>
          </w:p>
        </w:tc>
        <w:tc>
          <w:tcPr>
            <w:tcW w:w="2266" w:type="dxa"/>
          </w:tcPr>
          <w:p w:rsidR="009947AB" w:rsidRPr="009947AB" w:rsidRDefault="009947AB" w:rsidP="009947AB">
            <w:r w:rsidRPr="009947AB">
              <w:t>41</w:t>
            </w:r>
          </w:p>
        </w:tc>
        <w:tc>
          <w:tcPr>
            <w:tcW w:w="2266" w:type="dxa"/>
          </w:tcPr>
          <w:p w:rsidR="009947AB" w:rsidRPr="009947AB" w:rsidRDefault="009947AB" w:rsidP="009947AB">
            <w:r w:rsidRPr="009947AB">
              <w:t>13</w:t>
            </w:r>
          </w:p>
        </w:tc>
      </w:tr>
      <w:tr w:rsidR="009947AB" w:rsidTr="009947AB">
        <w:tc>
          <w:tcPr>
            <w:tcW w:w="2265" w:type="dxa"/>
          </w:tcPr>
          <w:p w:rsidR="009947AB" w:rsidRPr="009947AB" w:rsidRDefault="009947AB" w:rsidP="009947AB">
            <w:r w:rsidRPr="009947AB">
              <w:t>29</w:t>
            </w:r>
          </w:p>
        </w:tc>
        <w:tc>
          <w:tcPr>
            <w:tcW w:w="2265" w:type="dxa"/>
          </w:tcPr>
          <w:p w:rsidR="009947AB" w:rsidRPr="009947AB" w:rsidRDefault="009947AB" w:rsidP="009947AB">
            <w:r w:rsidRPr="009947AB">
              <w:t>25</w:t>
            </w:r>
          </w:p>
        </w:tc>
        <w:tc>
          <w:tcPr>
            <w:tcW w:w="2266" w:type="dxa"/>
          </w:tcPr>
          <w:p w:rsidR="009947AB" w:rsidRPr="009947AB" w:rsidRDefault="009947AB" w:rsidP="009947AB">
            <w:r w:rsidRPr="009947AB">
              <w:t>42</w:t>
            </w:r>
          </w:p>
        </w:tc>
        <w:tc>
          <w:tcPr>
            <w:tcW w:w="2266" w:type="dxa"/>
          </w:tcPr>
          <w:p w:rsidR="009947AB" w:rsidRPr="009947AB" w:rsidRDefault="009947AB" w:rsidP="009947AB">
            <w:r w:rsidRPr="009947AB">
              <w:t>12</w:t>
            </w:r>
          </w:p>
        </w:tc>
      </w:tr>
      <w:tr w:rsidR="009947AB" w:rsidTr="009947AB">
        <w:tc>
          <w:tcPr>
            <w:tcW w:w="2265" w:type="dxa"/>
          </w:tcPr>
          <w:p w:rsidR="009947AB" w:rsidRPr="009947AB" w:rsidRDefault="009947AB" w:rsidP="009947AB">
            <w:r w:rsidRPr="009947AB">
              <w:t>30</w:t>
            </w:r>
          </w:p>
        </w:tc>
        <w:tc>
          <w:tcPr>
            <w:tcW w:w="2265" w:type="dxa"/>
          </w:tcPr>
          <w:p w:rsidR="009947AB" w:rsidRPr="009947AB" w:rsidRDefault="009947AB" w:rsidP="009947AB">
            <w:r w:rsidRPr="009947AB">
              <w:t>24</w:t>
            </w:r>
          </w:p>
        </w:tc>
        <w:tc>
          <w:tcPr>
            <w:tcW w:w="2266" w:type="dxa"/>
          </w:tcPr>
          <w:p w:rsidR="009947AB" w:rsidRPr="009947AB" w:rsidRDefault="009947AB" w:rsidP="009947AB">
            <w:r w:rsidRPr="009947AB">
              <w:t>43</w:t>
            </w:r>
          </w:p>
        </w:tc>
        <w:tc>
          <w:tcPr>
            <w:tcW w:w="2266" w:type="dxa"/>
          </w:tcPr>
          <w:p w:rsidR="009947AB" w:rsidRPr="009947AB" w:rsidRDefault="009947AB" w:rsidP="009947AB">
            <w:r w:rsidRPr="009947AB">
              <w:t>11</w:t>
            </w:r>
          </w:p>
        </w:tc>
      </w:tr>
      <w:tr w:rsidR="009947AB" w:rsidTr="009947AB">
        <w:tc>
          <w:tcPr>
            <w:tcW w:w="2265" w:type="dxa"/>
          </w:tcPr>
          <w:p w:rsidR="009947AB" w:rsidRPr="009947AB" w:rsidRDefault="009947AB" w:rsidP="009947AB">
            <w:r w:rsidRPr="009947AB">
              <w:t>31</w:t>
            </w:r>
          </w:p>
        </w:tc>
        <w:tc>
          <w:tcPr>
            <w:tcW w:w="2265" w:type="dxa"/>
          </w:tcPr>
          <w:p w:rsidR="009947AB" w:rsidRPr="009947AB" w:rsidRDefault="009947AB" w:rsidP="009947AB">
            <w:r w:rsidRPr="009947AB">
              <w:t>23</w:t>
            </w:r>
          </w:p>
        </w:tc>
        <w:tc>
          <w:tcPr>
            <w:tcW w:w="2266" w:type="dxa"/>
          </w:tcPr>
          <w:p w:rsidR="009947AB" w:rsidRPr="009947AB" w:rsidRDefault="009947AB" w:rsidP="009947AB">
            <w:r w:rsidRPr="009947AB">
              <w:t>44</w:t>
            </w:r>
          </w:p>
        </w:tc>
        <w:tc>
          <w:tcPr>
            <w:tcW w:w="2266" w:type="dxa"/>
          </w:tcPr>
          <w:p w:rsidR="009947AB" w:rsidRPr="009947AB" w:rsidRDefault="009947AB" w:rsidP="009947AB">
            <w:r w:rsidRPr="009947AB">
              <w:t>9</w:t>
            </w:r>
          </w:p>
        </w:tc>
      </w:tr>
      <w:tr w:rsidR="009947AB" w:rsidTr="009947AB">
        <w:tc>
          <w:tcPr>
            <w:tcW w:w="2265" w:type="dxa"/>
          </w:tcPr>
          <w:p w:rsidR="009947AB" w:rsidRPr="009947AB" w:rsidRDefault="009947AB" w:rsidP="009947AB">
            <w:r w:rsidRPr="009947AB">
              <w:t>32</w:t>
            </w:r>
          </w:p>
        </w:tc>
        <w:tc>
          <w:tcPr>
            <w:tcW w:w="2265" w:type="dxa"/>
          </w:tcPr>
          <w:p w:rsidR="009947AB" w:rsidRPr="009947AB" w:rsidRDefault="009947AB" w:rsidP="009947AB">
            <w:r w:rsidRPr="009947AB">
              <w:t>22</w:t>
            </w:r>
          </w:p>
        </w:tc>
        <w:tc>
          <w:tcPr>
            <w:tcW w:w="2266" w:type="dxa"/>
          </w:tcPr>
          <w:p w:rsidR="009947AB" w:rsidRPr="009947AB" w:rsidRDefault="009947AB" w:rsidP="009947AB">
            <w:r w:rsidRPr="009947AB">
              <w:t>45</w:t>
            </w:r>
          </w:p>
        </w:tc>
        <w:tc>
          <w:tcPr>
            <w:tcW w:w="2266" w:type="dxa"/>
          </w:tcPr>
          <w:p w:rsidR="009947AB" w:rsidRPr="009947AB" w:rsidRDefault="009947AB" w:rsidP="009947AB">
            <w:r w:rsidRPr="009947AB">
              <w:t>7</w:t>
            </w:r>
          </w:p>
        </w:tc>
      </w:tr>
      <w:tr w:rsidR="009947AB" w:rsidTr="009947AB">
        <w:tc>
          <w:tcPr>
            <w:tcW w:w="2265" w:type="dxa"/>
          </w:tcPr>
          <w:p w:rsidR="009947AB" w:rsidRPr="009947AB" w:rsidRDefault="009947AB" w:rsidP="009947AB">
            <w:r w:rsidRPr="009947AB">
              <w:t>33</w:t>
            </w:r>
          </w:p>
        </w:tc>
        <w:tc>
          <w:tcPr>
            <w:tcW w:w="2265" w:type="dxa"/>
          </w:tcPr>
          <w:p w:rsidR="009947AB" w:rsidRPr="009947AB" w:rsidRDefault="009947AB" w:rsidP="009947AB">
            <w:r w:rsidRPr="009947AB">
              <w:t>21</w:t>
            </w:r>
          </w:p>
        </w:tc>
        <w:tc>
          <w:tcPr>
            <w:tcW w:w="2266" w:type="dxa"/>
          </w:tcPr>
          <w:p w:rsidR="009947AB" w:rsidRPr="009947AB" w:rsidRDefault="009947AB" w:rsidP="009947AB">
            <w:r w:rsidRPr="009947AB">
              <w:t>46</w:t>
            </w:r>
          </w:p>
        </w:tc>
        <w:tc>
          <w:tcPr>
            <w:tcW w:w="2266" w:type="dxa"/>
          </w:tcPr>
          <w:p w:rsidR="009947AB" w:rsidRPr="009947AB" w:rsidRDefault="009947AB" w:rsidP="009947AB">
            <w:r w:rsidRPr="009947AB">
              <w:t>5</w:t>
            </w:r>
          </w:p>
        </w:tc>
      </w:tr>
      <w:tr w:rsidR="009947AB" w:rsidTr="009947AB">
        <w:tc>
          <w:tcPr>
            <w:tcW w:w="2265" w:type="dxa"/>
          </w:tcPr>
          <w:p w:rsidR="009947AB" w:rsidRPr="009947AB" w:rsidRDefault="009947AB" w:rsidP="009947AB">
            <w:r w:rsidRPr="009947AB">
              <w:t>34</w:t>
            </w:r>
          </w:p>
        </w:tc>
        <w:tc>
          <w:tcPr>
            <w:tcW w:w="2265" w:type="dxa"/>
          </w:tcPr>
          <w:p w:rsidR="009947AB" w:rsidRPr="009947AB" w:rsidRDefault="009947AB" w:rsidP="009947AB">
            <w:r w:rsidRPr="009947AB">
              <w:t>20</w:t>
            </w:r>
          </w:p>
        </w:tc>
        <w:tc>
          <w:tcPr>
            <w:tcW w:w="2266" w:type="dxa"/>
          </w:tcPr>
          <w:p w:rsidR="009947AB" w:rsidRPr="009947AB" w:rsidRDefault="009947AB" w:rsidP="009947AB">
            <w:r w:rsidRPr="009947AB">
              <w:t>47</w:t>
            </w:r>
          </w:p>
        </w:tc>
        <w:tc>
          <w:tcPr>
            <w:tcW w:w="2266" w:type="dxa"/>
          </w:tcPr>
          <w:p w:rsidR="009947AB" w:rsidRPr="009947AB" w:rsidRDefault="009947AB" w:rsidP="009947AB">
            <w:r w:rsidRPr="009947AB">
              <w:t>3</w:t>
            </w:r>
          </w:p>
        </w:tc>
      </w:tr>
      <w:tr w:rsidR="009947AB" w:rsidTr="009947AB">
        <w:tc>
          <w:tcPr>
            <w:tcW w:w="2265" w:type="dxa"/>
          </w:tcPr>
          <w:p w:rsidR="009947AB" w:rsidRPr="009947AB" w:rsidRDefault="009947AB" w:rsidP="009947AB">
            <w:r w:rsidRPr="009947AB">
              <w:t>35</w:t>
            </w:r>
          </w:p>
        </w:tc>
        <w:tc>
          <w:tcPr>
            <w:tcW w:w="2265" w:type="dxa"/>
          </w:tcPr>
          <w:p w:rsidR="009947AB" w:rsidRPr="009947AB" w:rsidRDefault="009947AB" w:rsidP="009947AB">
            <w:r w:rsidRPr="009947AB">
              <w:t>19</w:t>
            </w:r>
          </w:p>
        </w:tc>
        <w:tc>
          <w:tcPr>
            <w:tcW w:w="2266" w:type="dxa"/>
          </w:tcPr>
          <w:p w:rsidR="009947AB" w:rsidRPr="009947AB" w:rsidRDefault="009947AB" w:rsidP="009947AB">
            <w:r w:rsidRPr="009947AB">
              <w:t>48</w:t>
            </w:r>
          </w:p>
        </w:tc>
        <w:tc>
          <w:tcPr>
            <w:tcW w:w="2266" w:type="dxa"/>
          </w:tcPr>
          <w:p w:rsidR="009947AB" w:rsidRPr="009947AB" w:rsidRDefault="009947AB" w:rsidP="009947AB">
            <w:r w:rsidRPr="009947AB">
              <w:t>1</w:t>
            </w:r>
          </w:p>
        </w:tc>
      </w:tr>
      <w:tr w:rsidR="009947AB" w:rsidTr="009947AB">
        <w:tc>
          <w:tcPr>
            <w:tcW w:w="2265" w:type="dxa"/>
          </w:tcPr>
          <w:p w:rsidR="009947AB" w:rsidRPr="009947AB" w:rsidRDefault="009947AB" w:rsidP="009947AB">
            <w:r w:rsidRPr="009947AB">
              <w:t>36</w:t>
            </w:r>
          </w:p>
        </w:tc>
        <w:tc>
          <w:tcPr>
            <w:tcW w:w="2265" w:type="dxa"/>
          </w:tcPr>
          <w:p w:rsidR="009947AB" w:rsidRPr="009947AB" w:rsidRDefault="009947AB" w:rsidP="009947AB">
            <w:r w:rsidRPr="009947AB">
              <w:t>18</w:t>
            </w:r>
          </w:p>
        </w:tc>
        <w:tc>
          <w:tcPr>
            <w:tcW w:w="2266" w:type="dxa"/>
          </w:tcPr>
          <w:p w:rsidR="009947AB" w:rsidRPr="009947AB" w:rsidRDefault="009947AB" w:rsidP="009947AB">
            <w:r w:rsidRPr="009947AB">
              <w:t>49 a více</w:t>
            </w:r>
          </w:p>
        </w:tc>
        <w:tc>
          <w:tcPr>
            <w:tcW w:w="2266" w:type="dxa"/>
          </w:tcPr>
          <w:p w:rsidR="009947AB" w:rsidRPr="009947AB" w:rsidRDefault="009947AB" w:rsidP="009947AB">
            <w:r w:rsidRPr="009947AB">
              <w:t>0</w:t>
            </w:r>
          </w:p>
        </w:tc>
      </w:tr>
    </w:tbl>
    <w:p w:rsidR="009947AB" w:rsidRPr="009947AB" w:rsidRDefault="009947AB" w:rsidP="009947AB">
      <w:pPr>
        <w:ind w:left="360"/>
        <w:rPr>
          <w:b/>
        </w:rPr>
      </w:pPr>
    </w:p>
    <w:p w:rsidR="00FB7DDD" w:rsidRPr="00FB7DDD" w:rsidRDefault="00FB7DDD" w:rsidP="00FB7DDD">
      <w:pPr>
        <w:ind w:left="360"/>
        <w:rPr>
          <w:b/>
        </w:rPr>
      </w:pPr>
    </w:p>
    <w:p w:rsidR="00FB7DDD" w:rsidRPr="00FB7DDD" w:rsidRDefault="00FB7DDD" w:rsidP="00FB7DDD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>výsledky uchazeče v předmětových soutěžích – maximálně lze získat 10 bodů</w:t>
      </w:r>
    </w:p>
    <w:p w:rsidR="00C91A10" w:rsidRDefault="00C91A10" w:rsidP="00BE4E8E"/>
    <w:p w:rsidR="00C91A10" w:rsidRDefault="009947AB" w:rsidP="00BE4E8E">
      <w:r>
        <w:t>Hodnoceno bude 1. – 3. místo v okresním kole těchto soutěží:</w:t>
      </w:r>
    </w:p>
    <w:p w:rsidR="009947AB" w:rsidRDefault="009947AB" w:rsidP="009947AB">
      <w:pPr>
        <w:pStyle w:val="Odstavecseseznamem"/>
        <w:numPr>
          <w:ilvl w:val="0"/>
          <w:numId w:val="5"/>
        </w:numPr>
      </w:pPr>
      <w:r>
        <w:t>biologická olympiáda</w:t>
      </w:r>
    </w:p>
    <w:p w:rsidR="009947AB" w:rsidRDefault="009947AB" w:rsidP="009947AB">
      <w:pPr>
        <w:pStyle w:val="Odstavecseseznamem"/>
        <w:numPr>
          <w:ilvl w:val="0"/>
          <w:numId w:val="5"/>
        </w:numPr>
      </w:pPr>
      <w:r>
        <w:t>dějepisná olympiáda</w:t>
      </w:r>
    </w:p>
    <w:p w:rsidR="009947AB" w:rsidRDefault="009947AB" w:rsidP="009947AB">
      <w:pPr>
        <w:pStyle w:val="Odstavecseseznamem"/>
        <w:numPr>
          <w:ilvl w:val="0"/>
          <w:numId w:val="5"/>
        </w:numPr>
      </w:pPr>
      <w:r>
        <w:t>fyzikální olympiáda</w:t>
      </w:r>
    </w:p>
    <w:p w:rsidR="00DD6368" w:rsidRDefault="00DD6368" w:rsidP="009947AB">
      <w:pPr>
        <w:pStyle w:val="Odstavecseseznamem"/>
        <w:numPr>
          <w:ilvl w:val="0"/>
          <w:numId w:val="5"/>
        </w:numPr>
      </w:pPr>
      <w:r>
        <w:t>chemická olympiáda</w:t>
      </w:r>
    </w:p>
    <w:p w:rsidR="00DD6368" w:rsidRDefault="00DD6368" w:rsidP="009947AB">
      <w:pPr>
        <w:pStyle w:val="Odstavecseseznamem"/>
        <w:numPr>
          <w:ilvl w:val="0"/>
          <w:numId w:val="5"/>
        </w:numPr>
      </w:pPr>
      <w:r>
        <w:t>konverzační soutěž v cizím jazyce (pouze celostátně organizované soutěže s postupovými koly)</w:t>
      </w:r>
    </w:p>
    <w:p w:rsidR="00DD6368" w:rsidRDefault="00DD6368" w:rsidP="009947AB">
      <w:pPr>
        <w:pStyle w:val="Odstavecseseznamem"/>
        <w:numPr>
          <w:ilvl w:val="0"/>
          <w:numId w:val="5"/>
        </w:numPr>
      </w:pPr>
      <w:r>
        <w:t>matematická olympiáda</w:t>
      </w:r>
    </w:p>
    <w:p w:rsidR="00DD6368" w:rsidRDefault="00DD6368" w:rsidP="009947AB">
      <w:pPr>
        <w:pStyle w:val="Odstavecseseznamem"/>
        <w:numPr>
          <w:ilvl w:val="0"/>
          <w:numId w:val="5"/>
        </w:numPr>
      </w:pPr>
      <w:r>
        <w:t>olympiáda v českém jazyce</w:t>
      </w:r>
    </w:p>
    <w:p w:rsidR="00DD6368" w:rsidRDefault="00DD6368" w:rsidP="009947AB">
      <w:pPr>
        <w:pStyle w:val="Odstavecseseznamem"/>
        <w:numPr>
          <w:ilvl w:val="0"/>
          <w:numId w:val="5"/>
        </w:numPr>
      </w:pPr>
      <w:r>
        <w:t>zeměpisná olympiáda</w:t>
      </w:r>
    </w:p>
    <w:p w:rsidR="00DD6368" w:rsidRDefault="00DD6368" w:rsidP="00DD6368"/>
    <w:p w:rsidR="00DD6368" w:rsidRDefault="00DD6368" w:rsidP="00DD6368">
      <w:r>
        <w:t>Za 1. místo bude uděleno 10 bodů, za 2. místo 6 bodů a za 3. místo 2 body. Pokud se uchazeč umístil na 1. – 3. místě ve více předmětových soutěžích, body se budou sčítat, ale maximálně lze získat v této části 10 bodů. Výsledky jiných soutěží nebudou započítávány.</w:t>
      </w:r>
    </w:p>
    <w:p w:rsidR="00DD6368" w:rsidRDefault="00DD6368" w:rsidP="00DD6368">
      <w:pPr>
        <w:rPr>
          <w:i/>
        </w:rPr>
      </w:pPr>
      <w:r w:rsidRPr="00DD6368">
        <w:rPr>
          <w:i/>
        </w:rPr>
        <w:t>(Doklad o umístění uchazeče v soutěži potvrdí ZŠ, kterou uchazeč navštěvuje, a naší škole bude dodán společně s přihláškou.)</w:t>
      </w:r>
    </w:p>
    <w:p w:rsidR="00DD6368" w:rsidRDefault="00DD6368" w:rsidP="00DD6368">
      <w:pPr>
        <w:rPr>
          <w:i/>
        </w:rPr>
      </w:pPr>
    </w:p>
    <w:p w:rsidR="00DD6368" w:rsidRDefault="00DD6368" w:rsidP="00DD6368">
      <w:pPr>
        <w:rPr>
          <w:b/>
        </w:rPr>
      </w:pPr>
      <w:r w:rsidRPr="00DD6368">
        <w:rPr>
          <w:b/>
        </w:rPr>
        <w:t>Postup pro uchazeče se specifickými vzdělávacími potřebami.</w:t>
      </w:r>
    </w:p>
    <w:p w:rsidR="00925CEE" w:rsidRDefault="00925CEE" w:rsidP="00DD6368">
      <w:r>
        <w:t>Na základě doporučení</w:t>
      </w:r>
      <w:r w:rsidR="007606F7">
        <w:t xml:space="preserve"> školského poradenského zařízení (doporučení musí být přiloženo k přihlášce) ředitelka školy rozhodne o uzpůsobení podmínek konání přijímacích zkoušek.</w:t>
      </w:r>
    </w:p>
    <w:p w:rsidR="006B7897" w:rsidRDefault="006B7897" w:rsidP="00DD6368"/>
    <w:p w:rsidR="00D07AEF" w:rsidRDefault="00D07AEF" w:rsidP="00DD6368">
      <w:pPr>
        <w:rPr>
          <w:b/>
        </w:rPr>
      </w:pPr>
    </w:p>
    <w:p w:rsidR="00D07AEF" w:rsidRDefault="00D07AEF" w:rsidP="00DD6368">
      <w:pPr>
        <w:rPr>
          <w:b/>
        </w:rPr>
      </w:pPr>
    </w:p>
    <w:p w:rsidR="00D07AEF" w:rsidRDefault="00D07AEF" w:rsidP="00DD6368">
      <w:pPr>
        <w:rPr>
          <w:b/>
        </w:rPr>
      </w:pPr>
    </w:p>
    <w:p w:rsidR="006B7897" w:rsidRDefault="006B7897" w:rsidP="00DD6368">
      <w:pPr>
        <w:rPr>
          <w:b/>
        </w:rPr>
      </w:pPr>
      <w:r w:rsidRPr="006B7897">
        <w:rPr>
          <w:b/>
        </w:rPr>
        <w:lastRenderedPageBreak/>
        <w:t>Postup pro uchazeče, který získal předchozí vzdělání ve škole mimo území České republiky:</w:t>
      </w:r>
    </w:p>
    <w:p w:rsidR="006B7897" w:rsidRDefault="006B7897" w:rsidP="00DD6368">
      <w:r>
        <w:t>Uchazeči, který získal předchozí vzdělání ve škole mimo území České republiky, se na žádost promíjí</w:t>
      </w:r>
      <w:r w:rsidR="00197371">
        <w:t xml:space="preserve"> přijímací zkouška z českého jazyka. Znalost českého jazyka bude ověřena rozhovorem.</w:t>
      </w:r>
    </w:p>
    <w:p w:rsidR="00197371" w:rsidRDefault="00197371" w:rsidP="00DD6368">
      <w:r>
        <w:t>Těmto uchazečům bude upraveno hodnocení výsledků jednotné přijímací zkoušky na základě redukovaného hodnocení všech přijímaných uchazečů v přijímacím řízení do daného oboru. Redukované hodnocení neobsahuje výsledek testu z českého jazyka.</w:t>
      </w:r>
    </w:p>
    <w:p w:rsidR="00197371" w:rsidRDefault="00197371" w:rsidP="00DD6368"/>
    <w:p w:rsidR="00197371" w:rsidRDefault="00197371" w:rsidP="00DD6368">
      <w:pPr>
        <w:rPr>
          <w:b/>
        </w:rPr>
      </w:pPr>
      <w:r w:rsidRPr="00197371">
        <w:rPr>
          <w:b/>
        </w:rPr>
        <w:t>Rozlišovací kritéria při rovnosti bodů</w:t>
      </w:r>
    </w:p>
    <w:p w:rsidR="00197371" w:rsidRDefault="00197371" w:rsidP="00DD6368">
      <w:r>
        <w:t xml:space="preserve">Při rovnosti bodů bude stanoveno pořadí podle </w:t>
      </w:r>
      <w:r w:rsidRPr="00197371">
        <w:rPr>
          <w:b/>
        </w:rPr>
        <w:t>rozlišovací</w:t>
      </w:r>
      <w:r w:rsidR="00BF5457">
        <w:rPr>
          <w:b/>
        </w:rPr>
        <w:t>c</w:t>
      </w:r>
      <w:r w:rsidRPr="00197371">
        <w:rPr>
          <w:b/>
        </w:rPr>
        <w:t xml:space="preserve">h kritérií v pořadí </w:t>
      </w:r>
      <w:proofErr w:type="gramStart"/>
      <w:r w:rsidRPr="00197371">
        <w:rPr>
          <w:b/>
        </w:rPr>
        <w:t>a – 1</w:t>
      </w:r>
      <w:proofErr w:type="gramEnd"/>
      <w:r>
        <w:t xml:space="preserve">, </w:t>
      </w:r>
      <w:r w:rsidR="0019265E">
        <w:t>dokud nebude rozlišeno pořadí každého z uchazečů. Nižší pořadové číslo ve výsledkové listině získá v případě rovnosti bodů uchazeč, který lépe vyhoví následujícím rozlišovacím kritériím, která budou uplatňována v tomto pořadí:</w:t>
      </w:r>
    </w:p>
    <w:p w:rsidR="0019265E" w:rsidRDefault="0019265E" w:rsidP="00FF22EE">
      <w:pPr>
        <w:pStyle w:val="Odstavecseseznamem"/>
        <w:numPr>
          <w:ilvl w:val="0"/>
          <w:numId w:val="6"/>
        </w:numPr>
      </w:pPr>
      <w:r>
        <w:t>uchazeč dosáhl vyššího bodového hodnocení ve stanovených předmětových soutěžích,</w:t>
      </w:r>
    </w:p>
    <w:p w:rsidR="0019265E" w:rsidRDefault="0019265E" w:rsidP="0019265E">
      <w:pPr>
        <w:pStyle w:val="Odstavecseseznamem"/>
        <w:numPr>
          <w:ilvl w:val="0"/>
          <w:numId w:val="6"/>
        </w:numPr>
      </w:pPr>
      <w:r>
        <w:t>uchazeč dosáhl vyššího bodového hodnocení v přijímací zkoušce z matematiky</w:t>
      </w:r>
    </w:p>
    <w:p w:rsidR="0019265E" w:rsidRDefault="0019265E" w:rsidP="0019265E">
      <w:pPr>
        <w:pStyle w:val="Odstavecseseznamem"/>
        <w:numPr>
          <w:ilvl w:val="0"/>
          <w:numId w:val="6"/>
        </w:numPr>
      </w:pPr>
      <w:r>
        <w:t>uchazeč dosáhl vyššího bodového hodnocení v přijímací zkoušce z českého jazyka,</w:t>
      </w:r>
    </w:p>
    <w:p w:rsidR="0019265E" w:rsidRDefault="0019265E" w:rsidP="0019265E">
      <w:pPr>
        <w:pStyle w:val="Odstavecseseznamem"/>
        <w:numPr>
          <w:ilvl w:val="0"/>
          <w:numId w:val="6"/>
        </w:numPr>
      </w:pPr>
      <w:r>
        <w:t xml:space="preserve">uchazeč dosáhl menšího součtu výše uvedených známek na </w:t>
      </w:r>
      <w:r w:rsidR="00FF22EE">
        <w:t>vysvědčení za 1. pololetí 9. ročníku ZŠ,</w:t>
      </w:r>
    </w:p>
    <w:p w:rsidR="00FF22EE" w:rsidRDefault="00FF22EE" w:rsidP="0019265E">
      <w:pPr>
        <w:pStyle w:val="Odstavecseseznamem"/>
        <w:numPr>
          <w:ilvl w:val="0"/>
          <w:numId w:val="6"/>
        </w:numPr>
      </w:pPr>
      <w:r>
        <w:t>uchazeč dosáhl menšího součtu výše uvedených známek na vysvědčení za 2. pololetí 8. ročník</w:t>
      </w:r>
      <w:r w:rsidR="004B3FF2">
        <w:t>u</w:t>
      </w:r>
      <w:r>
        <w:t xml:space="preserve"> ZŠ</w:t>
      </w:r>
      <w:r w:rsidR="00010F5C">
        <w:t>,</w:t>
      </w:r>
    </w:p>
    <w:p w:rsidR="00010F5C" w:rsidRDefault="00010F5C" w:rsidP="0019265E">
      <w:pPr>
        <w:pStyle w:val="Odstavecseseznamem"/>
        <w:numPr>
          <w:ilvl w:val="0"/>
          <w:numId w:val="6"/>
        </w:numPr>
      </w:pPr>
      <w:r>
        <w:t>uchazeč dosáhl vyšší procentuální podíl počtu bodů za otevřené úlohy z matematiky z maximálně dosažitelného počtu bod</w:t>
      </w:r>
      <w:r w:rsidR="00CE69DE">
        <w:t>ů</w:t>
      </w:r>
      <w:r>
        <w:t xml:space="preserve"> za tyto úlohy,</w:t>
      </w:r>
    </w:p>
    <w:p w:rsidR="00010F5C" w:rsidRDefault="00010F5C" w:rsidP="00010F5C">
      <w:pPr>
        <w:pStyle w:val="Odstavecseseznamem"/>
        <w:numPr>
          <w:ilvl w:val="0"/>
          <w:numId w:val="6"/>
        </w:numPr>
      </w:pPr>
      <w:r>
        <w:t>uchazeč dosáhl vyšší procentuální podíl počtu bodů za otevřené úlohy z českého jazyka z maximálně dosažitelného počtu bod</w:t>
      </w:r>
      <w:r w:rsidR="00CE69DE">
        <w:t>ů</w:t>
      </w:r>
      <w:r>
        <w:t xml:space="preserve"> za tyto úlohy,</w:t>
      </w:r>
    </w:p>
    <w:p w:rsidR="00010F5C" w:rsidRDefault="00010F5C" w:rsidP="00010F5C">
      <w:pPr>
        <w:pStyle w:val="Odstavecseseznamem"/>
        <w:numPr>
          <w:ilvl w:val="0"/>
          <w:numId w:val="6"/>
        </w:numPr>
      </w:pPr>
      <w:r>
        <w:t>uchazeč dosáhl vyšší procentuální podíl počtu bodů za úlohy z matematiky ověřující dovednost aplikovat vědomosti při řešení nestandardních úloh a problémů z maximálně dosažitelného počtu bodů za tyto úlohy,</w:t>
      </w:r>
    </w:p>
    <w:p w:rsidR="00010F5C" w:rsidRDefault="00010F5C" w:rsidP="00010F5C">
      <w:pPr>
        <w:pStyle w:val="Odstavecseseznamem"/>
        <w:numPr>
          <w:ilvl w:val="0"/>
          <w:numId w:val="6"/>
        </w:numPr>
      </w:pPr>
      <w:r>
        <w:t>uchazeč dosáhl vyšší procentuální podíl počtu bodů za úlohy z matematiky ověřující osvojení znalostí a dovedností v oblasti geometrie v rovině a prostoru z maximálně dosažitelného počtu bodů za tyto úlohy,</w:t>
      </w:r>
    </w:p>
    <w:p w:rsidR="00010F5C" w:rsidRDefault="00396A37" w:rsidP="00010F5C">
      <w:pPr>
        <w:pStyle w:val="Odstavecseseznamem"/>
        <w:numPr>
          <w:ilvl w:val="0"/>
          <w:numId w:val="6"/>
        </w:numPr>
      </w:pPr>
      <w:r>
        <w:t>uchazeč dosáhl vyšší procentuální podíl dosaženého počtu bodů za úlohy z českého jazyka a literatury ověřující porozumění textu z maximálně dosažitelného počtu bodů za tyto úlohy</w:t>
      </w:r>
      <w:r w:rsidR="00010F5C">
        <w:t>,</w:t>
      </w:r>
    </w:p>
    <w:p w:rsidR="00010F5C" w:rsidRDefault="00010F5C" w:rsidP="00010F5C">
      <w:pPr>
        <w:pStyle w:val="Odstavecseseznamem"/>
        <w:numPr>
          <w:ilvl w:val="0"/>
          <w:numId w:val="6"/>
        </w:numPr>
      </w:pPr>
      <w:r>
        <w:t>uchazeč dosáhl vyšší procentuální podíl dosaženého</w:t>
      </w:r>
      <w:r w:rsidR="00396A37">
        <w:t xml:space="preserve"> </w:t>
      </w:r>
      <w:r>
        <w:t>počtu bodů za úlohy z českého jazyka a literatury ověřující znalost pravidel českého pravopisu z maximálně dosažitelného poč</w:t>
      </w:r>
      <w:r w:rsidR="00D07AEF">
        <w:t>tu bodů za tyto úlohy,</w:t>
      </w:r>
    </w:p>
    <w:p w:rsidR="00D07AEF" w:rsidRDefault="00D07AEF" w:rsidP="00010F5C">
      <w:pPr>
        <w:pStyle w:val="Odstavecseseznamem"/>
        <w:numPr>
          <w:ilvl w:val="0"/>
          <w:numId w:val="6"/>
        </w:numPr>
      </w:pPr>
      <w:r>
        <w:t>uchazeč dosáhl vyšší procentuální podíl dosaženého počtu bodů za úlohy z českého jazyka a literatury ověřující vědomosti a dovednosti z oblasti literární, komunikační a slohové výchovy z maximálně dosažitelného počtu bodů za tyto úlohy.</w:t>
      </w:r>
    </w:p>
    <w:p w:rsidR="00D07AEF" w:rsidRDefault="00D07AEF" w:rsidP="00D07AEF"/>
    <w:p w:rsidR="00D07AEF" w:rsidRDefault="00D07AEF" w:rsidP="00D07AEF"/>
    <w:p w:rsidR="00D07AEF" w:rsidRDefault="00D07AEF" w:rsidP="00D07AEF">
      <w:r>
        <w:t>Mgr. Lenka Vetýšková, ředitelka Gymnázia V. Nováka</w:t>
      </w:r>
    </w:p>
    <w:p w:rsidR="00D07AEF" w:rsidRDefault="00D07AEF" w:rsidP="00D07AEF"/>
    <w:p w:rsidR="00D07AEF" w:rsidRDefault="00D07AEF" w:rsidP="00DD6368"/>
    <w:p w:rsidR="00197371" w:rsidRPr="006B7897" w:rsidRDefault="00D07AEF" w:rsidP="00DD6368">
      <w:r>
        <w:t xml:space="preserve">V Jindřichově Hradci dne </w:t>
      </w:r>
      <w:r w:rsidR="003C6094">
        <w:t>2</w:t>
      </w:r>
      <w:r w:rsidR="00CF14BE">
        <w:t>8</w:t>
      </w:r>
      <w:r w:rsidR="003C6094">
        <w:t>. 01.</w:t>
      </w:r>
      <w:r>
        <w:t xml:space="preserve"> 2020</w:t>
      </w:r>
      <w:bookmarkEnd w:id="0"/>
    </w:p>
    <w:sectPr w:rsidR="00197371" w:rsidRPr="006B789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464" w:rsidRDefault="00C27464" w:rsidP="001478CA">
      <w:r>
        <w:separator/>
      </w:r>
    </w:p>
  </w:endnote>
  <w:endnote w:type="continuationSeparator" w:id="0">
    <w:p w:rsidR="00C27464" w:rsidRDefault="00C27464" w:rsidP="00147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95B" w:rsidRPr="00FD13AA" w:rsidRDefault="00DF195B" w:rsidP="00FD13AA">
    <w:pPr>
      <w:pStyle w:val="Zpat"/>
      <w:rPr>
        <w:color w:val="993366"/>
        <w:sz w:val="20"/>
        <w:szCs w:val="20"/>
      </w:rPr>
    </w:pPr>
    <w:r>
      <w:rPr>
        <w:color w:val="993366"/>
        <w:sz w:val="20"/>
        <w:szCs w:val="20"/>
      </w:rPr>
      <w:t>__________________________________________________________________________________________</w:t>
    </w:r>
    <w:r w:rsidRPr="00DF195B">
      <w:rPr>
        <w:b/>
        <w:color w:val="993366"/>
      </w:rPr>
      <w:t>Gymnázium Vítězslava Nováka, Husova 333, 377 01 Jindřichův Hradec, IČ: 60816767</w:t>
    </w:r>
  </w:p>
  <w:p w:rsidR="00DF195B" w:rsidRPr="00DF195B" w:rsidRDefault="00DF195B" w:rsidP="00DF195B">
    <w:pPr>
      <w:pStyle w:val="Zpat"/>
      <w:jc w:val="center"/>
      <w:rPr>
        <w:b/>
        <w:color w:val="993366"/>
      </w:rPr>
    </w:pPr>
    <w:r w:rsidRPr="00DF195B">
      <w:rPr>
        <w:b/>
        <w:color w:val="993366"/>
      </w:rPr>
      <w:t>Tel.: 384 361 253, E-mail: sekretariat@gvn.cz, www. gvn.cz</w:t>
    </w:r>
  </w:p>
  <w:p w:rsidR="001C2934" w:rsidRDefault="001C2934" w:rsidP="00DF195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464" w:rsidRDefault="00C27464" w:rsidP="001478CA">
      <w:r>
        <w:separator/>
      </w:r>
    </w:p>
  </w:footnote>
  <w:footnote w:type="continuationSeparator" w:id="0">
    <w:p w:rsidR="00C27464" w:rsidRDefault="00C27464" w:rsidP="00147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8CA" w:rsidRDefault="001478CA" w:rsidP="009F7903">
    <w:pPr>
      <w:jc w:val="center"/>
    </w:pPr>
    <w:r w:rsidRPr="00BE4E8E">
      <w:rPr>
        <w:noProof/>
      </w:rPr>
      <w:drawing>
        <wp:inline distT="0" distB="0" distL="0" distR="0" wp14:anchorId="101EA2C3" wp14:editId="0256C3FF">
          <wp:extent cx="1876425" cy="1028671"/>
          <wp:effectExtent l="0" t="0" r="0" b="63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867" cy="1048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90735"/>
    <w:multiLevelType w:val="hybridMultilevel"/>
    <w:tmpl w:val="4C96AD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147E6"/>
    <w:multiLevelType w:val="hybridMultilevel"/>
    <w:tmpl w:val="EF460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11661"/>
    <w:multiLevelType w:val="hybridMultilevel"/>
    <w:tmpl w:val="5F72FF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D0888"/>
    <w:multiLevelType w:val="hybridMultilevel"/>
    <w:tmpl w:val="D6226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33A9C"/>
    <w:multiLevelType w:val="hybridMultilevel"/>
    <w:tmpl w:val="659691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20741"/>
    <w:multiLevelType w:val="hybridMultilevel"/>
    <w:tmpl w:val="BA3281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8CA"/>
    <w:rsid w:val="00010F5C"/>
    <w:rsid w:val="000154D3"/>
    <w:rsid w:val="00040F13"/>
    <w:rsid w:val="00050C7E"/>
    <w:rsid w:val="00143CE1"/>
    <w:rsid w:val="00144FD8"/>
    <w:rsid w:val="001478CA"/>
    <w:rsid w:val="0019265E"/>
    <w:rsid w:val="00197371"/>
    <w:rsid w:val="001C2934"/>
    <w:rsid w:val="00290A57"/>
    <w:rsid w:val="002E4976"/>
    <w:rsid w:val="00304B70"/>
    <w:rsid w:val="00324C62"/>
    <w:rsid w:val="00396A37"/>
    <w:rsid w:val="003C6094"/>
    <w:rsid w:val="004526F7"/>
    <w:rsid w:val="004B3FF2"/>
    <w:rsid w:val="00655DA6"/>
    <w:rsid w:val="006B1D9A"/>
    <w:rsid w:val="006B7897"/>
    <w:rsid w:val="00701AFB"/>
    <w:rsid w:val="007606F7"/>
    <w:rsid w:val="007E26FC"/>
    <w:rsid w:val="00812ACB"/>
    <w:rsid w:val="00860B0A"/>
    <w:rsid w:val="00925CEE"/>
    <w:rsid w:val="0093259C"/>
    <w:rsid w:val="0094303C"/>
    <w:rsid w:val="009947AB"/>
    <w:rsid w:val="009F7903"/>
    <w:rsid w:val="00A56711"/>
    <w:rsid w:val="00A66F2E"/>
    <w:rsid w:val="00AF5B4B"/>
    <w:rsid w:val="00BE4E8E"/>
    <w:rsid w:val="00BE50DE"/>
    <w:rsid w:val="00BF5457"/>
    <w:rsid w:val="00C27464"/>
    <w:rsid w:val="00C91A10"/>
    <w:rsid w:val="00CE69DE"/>
    <w:rsid w:val="00CF14BE"/>
    <w:rsid w:val="00D07AEF"/>
    <w:rsid w:val="00DD6368"/>
    <w:rsid w:val="00DF195B"/>
    <w:rsid w:val="00EC6F65"/>
    <w:rsid w:val="00FA6CFE"/>
    <w:rsid w:val="00FB7DDD"/>
    <w:rsid w:val="00FC6FD2"/>
    <w:rsid w:val="00FD13AA"/>
    <w:rsid w:val="00FF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FCBF7"/>
  <w15:chartTrackingRefBased/>
  <w15:docId w15:val="{B613B438-4E9C-423E-B38A-D367B773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D1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478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78C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478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8CA"/>
  </w:style>
  <w:style w:type="paragraph" w:styleId="Zpat">
    <w:name w:val="footer"/>
    <w:basedOn w:val="Normln"/>
    <w:link w:val="ZpatChar"/>
    <w:uiPriority w:val="99"/>
    <w:unhideWhenUsed/>
    <w:rsid w:val="001478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8CA"/>
  </w:style>
  <w:style w:type="character" w:styleId="Hypertextovodkaz">
    <w:name w:val="Hyperlink"/>
    <w:basedOn w:val="Standardnpsmoodstavce"/>
    <w:uiPriority w:val="99"/>
    <w:unhideWhenUsed/>
    <w:rsid w:val="001C293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2934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semiHidden/>
    <w:unhideWhenUsed/>
    <w:rsid w:val="00FD13A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D13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D13AA"/>
    <w:pPr>
      <w:ind w:left="720"/>
      <w:contextualSpacing/>
    </w:pPr>
  </w:style>
  <w:style w:type="table" w:styleId="Mkatabulky">
    <w:name w:val="Table Grid"/>
    <w:basedOn w:val="Normlntabulka"/>
    <w:uiPriority w:val="39"/>
    <w:rsid w:val="00994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65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14C35-1A58-4A47-A584-9B021AF10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793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Míková</dc:creator>
  <cp:keywords/>
  <dc:description/>
  <cp:lastModifiedBy>učitel Vetýšková Lenka</cp:lastModifiedBy>
  <cp:revision>7</cp:revision>
  <cp:lastPrinted>2019-12-12T08:59:00Z</cp:lastPrinted>
  <dcterms:created xsi:type="dcterms:W3CDTF">2020-01-27T13:55:00Z</dcterms:created>
  <dcterms:modified xsi:type="dcterms:W3CDTF">2020-01-29T09:26:00Z</dcterms:modified>
</cp:coreProperties>
</file>