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83" w:rsidRPr="00A211AE" w:rsidRDefault="00B65383" w:rsidP="00B65383">
      <w:pPr>
        <w:jc w:val="center"/>
        <w:outlineLvl w:val="0"/>
        <w:rPr>
          <w:b/>
          <w:bCs/>
          <w:i/>
          <w:iCs/>
          <w:color w:val="FF0000"/>
          <w:sz w:val="40"/>
          <w:szCs w:val="44"/>
        </w:rPr>
      </w:pPr>
      <w:r w:rsidRPr="00A211AE">
        <w:rPr>
          <w:b/>
          <w:bCs/>
          <w:i/>
          <w:iCs/>
          <w:color w:val="FF0000"/>
          <w:sz w:val="40"/>
          <w:szCs w:val="44"/>
        </w:rPr>
        <w:t>KRITÉRIA PŘIJÍMACÍHO ŘÍZENÍ</w:t>
      </w:r>
    </w:p>
    <w:p w:rsidR="00B65383" w:rsidRPr="00A211AE" w:rsidRDefault="00B65383" w:rsidP="00B65383">
      <w:pPr>
        <w:jc w:val="center"/>
        <w:outlineLvl w:val="0"/>
        <w:rPr>
          <w:b/>
          <w:bCs/>
          <w:i/>
          <w:iCs/>
          <w:color w:val="FF0000"/>
          <w:sz w:val="40"/>
          <w:szCs w:val="44"/>
        </w:rPr>
      </w:pPr>
      <w:r w:rsidRPr="00A211AE">
        <w:rPr>
          <w:b/>
          <w:bCs/>
          <w:i/>
          <w:iCs/>
          <w:color w:val="FF0000"/>
          <w:sz w:val="40"/>
          <w:szCs w:val="44"/>
        </w:rPr>
        <w:t>PRO ŠKOLNÍ ROK 201</w:t>
      </w:r>
      <w:r w:rsidR="00CA5C48">
        <w:rPr>
          <w:b/>
          <w:bCs/>
          <w:i/>
          <w:iCs/>
          <w:color w:val="FF0000"/>
          <w:sz w:val="40"/>
          <w:szCs w:val="44"/>
        </w:rPr>
        <w:t>9/2020</w:t>
      </w:r>
    </w:p>
    <w:p w:rsidR="00B65383" w:rsidRDefault="0002011F" w:rsidP="00A211AE">
      <w:pPr>
        <w:jc w:val="center"/>
        <w:outlineLvl w:val="0"/>
        <w:rPr>
          <w:b/>
          <w:bCs/>
          <w:i/>
          <w:iCs/>
          <w:color w:val="FF0000"/>
          <w:sz w:val="28"/>
          <w:szCs w:val="32"/>
        </w:rPr>
      </w:pPr>
      <w:r w:rsidRPr="00A211AE">
        <w:rPr>
          <w:b/>
          <w:bCs/>
          <w:i/>
          <w:iCs/>
          <w:color w:val="FF0000"/>
          <w:sz w:val="28"/>
          <w:szCs w:val="32"/>
        </w:rPr>
        <w:t>STUDIJNÍ</w:t>
      </w:r>
      <w:r w:rsidR="00B65383" w:rsidRPr="00A211AE">
        <w:rPr>
          <w:b/>
          <w:bCs/>
          <w:i/>
          <w:iCs/>
          <w:color w:val="FF0000"/>
          <w:sz w:val="28"/>
          <w:szCs w:val="32"/>
        </w:rPr>
        <w:t xml:space="preserve"> OBOR 79-41-K/81 GYMNÁZIUM, OSMILETÉ</w:t>
      </w:r>
    </w:p>
    <w:p w:rsidR="003E3737" w:rsidRPr="009060F1" w:rsidRDefault="003E3737" w:rsidP="00B65383">
      <w:pPr>
        <w:jc w:val="both"/>
        <w:rPr>
          <w:b/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Předpokládaný počet přijímaných uchazečů – 60.</w:t>
      </w:r>
    </w:p>
    <w:p w:rsidR="00B65383" w:rsidRPr="009060F1" w:rsidRDefault="00B65383" w:rsidP="00B65383">
      <w:pPr>
        <w:jc w:val="both"/>
        <w:rPr>
          <w:b/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V přijímacím řízení mohou uchazeči získat následující bodové hodnocení:</w:t>
      </w:r>
    </w:p>
    <w:p w:rsidR="003E3737" w:rsidRDefault="003E3737" w:rsidP="0002011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jednotná zkouška</w:t>
      </w:r>
      <w:r>
        <w:rPr>
          <w:iCs/>
          <w:sz w:val="24"/>
          <w:szCs w:val="24"/>
        </w:rPr>
        <w:t xml:space="preserve"> (100 bodů, tj. 91% podíl z celkového hodnocení</w:t>
      </w:r>
      <w:r w:rsidR="00AB74F4">
        <w:rPr>
          <w:iCs/>
          <w:sz w:val="24"/>
          <w:szCs w:val="24"/>
        </w:rPr>
        <w:t xml:space="preserve"> uchazeče</w:t>
      </w:r>
      <w:r>
        <w:rPr>
          <w:iCs/>
          <w:sz w:val="24"/>
          <w:szCs w:val="24"/>
        </w:rPr>
        <w:t xml:space="preserve">) – ze dvou možných termínů konání </w:t>
      </w:r>
      <w:r w:rsidR="00AB74F4">
        <w:rPr>
          <w:iCs/>
          <w:sz w:val="24"/>
          <w:szCs w:val="24"/>
        </w:rPr>
        <w:t xml:space="preserve">testů </w:t>
      </w:r>
      <w:r>
        <w:rPr>
          <w:iCs/>
          <w:sz w:val="24"/>
          <w:szCs w:val="24"/>
        </w:rPr>
        <w:t xml:space="preserve">se započítává vždy lepší výsledek </w:t>
      </w:r>
      <w:r w:rsidR="00AB74F4">
        <w:rPr>
          <w:iCs/>
          <w:sz w:val="24"/>
          <w:szCs w:val="24"/>
        </w:rPr>
        <w:t xml:space="preserve">každého </w:t>
      </w:r>
      <w:r>
        <w:rPr>
          <w:iCs/>
          <w:sz w:val="24"/>
          <w:szCs w:val="24"/>
        </w:rPr>
        <w:t>testu</w:t>
      </w:r>
    </w:p>
    <w:p w:rsidR="00B65383" w:rsidRPr="0002011F" w:rsidRDefault="00B65383" w:rsidP="003E373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iCs/>
          <w:sz w:val="24"/>
          <w:szCs w:val="24"/>
        </w:rPr>
      </w:pPr>
      <w:r w:rsidRPr="0002011F">
        <w:rPr>
          <w:iCs/>
          <w:sz w:val="24"/>
          <w:szCs w:val="24"/>
        </w:rPr>
        <w:t xml:space="preserve">test z matematiky (jednotná zkouška) – </w:t>
      </w:r>
      <w:r w:rsidRPr="009060F1">
        <w:rPr>
          <w:b/>
          <w:iCs/>
          <w:sz w:val="24"/>
          <w:szCs w:val="24"/>
        </w:rPr>
        <w:t xml:space="preserve">maximálně </w:t>
      </w:r>
      <w:r w:rsidRPr="009060F1">
        <w:rPr>
          <w:b/>
          <w:iCs/>
          <w:color w:val="0000FF"/>
          <w:sz w:val="24"/>
          <w:szCs w:val="24"/>
        </w:rPr>
        <w:t>50</w:t>
      </w:r>
      <w:r w:rsidRPr="009060F1">
        <w:rPr>
          <w:b/>
          <w:iCs/>
          <w:sz w:val="24"/>
          <w:szCs w:val="24"/>
        </w:rPr>
        <w:t xml:space="preserve"> bodů</w:t>
      </w:r>
      <w:r w:rsidRPr="0002011F">
        <w:rPr>
          <w:iCs/>
          <w:sz w:val="24"/>
          <w:szCs w:val="24"/>
        </w:rPr>
        <w:t>;</w:t>
      </w:r>
    </w:p>
    <w:p w:rsidR="00B65383" w:rsidRDefault="00B65383" w:rsidP="003E373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iCs/>
          <w:sz w:val="24"/>
          <w:szCs w:val="24"/>
        </w:rPr>
      </w:pPr>
      <w:r w:rsidRPr="0002011F">
        <w:rPr>
          <w:iCs/>
          <w:sz w:val="24"/>
          <w:szCs w:val="24"/>
        </w:rPr>
        <w:t xml:space="preserve">test z českého jazyka (jednotná zkouška) – </w:t>
      </w:r>
      <w:r w:rsidRPr="009060F1">
        <w:rPr>
          <w:b/>
          <w:iCs/>
          <w:sz w:val="24"/>
          <w:szCs w:val="24"/>
        </w:rPr>
        <w:t xml:space="preserve">maximálně </w:t>
      </w:r>
      <w:r w:rsidRPr="009060F1">
        <w:rPr>
          <w:b/>
          <w:iCs/>
          <w:color w:val="0000FF"/>
          <w:sz w:val="24"/>
          <w:szCs w:val="24"/>
        </w:rPr>
        <w:t>50</w:t>
      </w:r>
      <w:r w:rsidRPr="009060F1">
        <w:rPr>
          <w:b/>
          <w:iCs/>
          <w:sz w:val="24"/>
          <w:szCs w:val="24"/>
        </w:rPr>
        <w:t xml:space="preserve"> bodů</w:t>
      </w:r>
      <w:r w:rsidRPr="0002011F">
        <w:rPr>
          <w:iCs/>
          <w:sz w:val="24"/>
          <w:szCs w:val="24"/>
        </w:rPr>
        <w:t>;</w:t>
      </w:r>
    </w:p>
    <w:p w:rsidR="003E3737" w:rsidRDefault="003E3737" w:rsidP="003E3737">
      <w:pPr>
        <w:pStyle w:val="Odstavecseseznamem"/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(z</w:t>
      </w:r>
      <w:r w:rsidR="00AB74F4">
        <w:rPr>
          <w:iCs/>
          <w:sz w:val="24"/>
          <w:szCs w:val="24"/>
        </w:rPr>
        <w:t xml:space="preserve">působilost </w:t>
      </w:r>
      <w:r>
        <w:rPr>
          <w:iCs/>
          <w:sz w:val="24"/>
          <w:szCs w:val="24"/>
        </w:rPr>
        <w:t>uchazeče</w:t>
      </w:r>
      <w:r w:rsidR="00AB74F4">
        <w:rPr>
          <w:iCs/>
          <w:sz w:val="24"/>
          <w:szCs w:val="24"/>
        </w:rPr>
        <w:t>, který splňuje</w:t>
      </w:r>
      <w:r>
        <w:rPr>
          <w:iCs/>
          <w:sz w:val="24"/>
          <w:szCs w:val="24"/>
        </w:rPr>
        <w:t xml:space="preserve"> podmínky pro nekonání testu z ČJ a literatury podle §20 odst.</w:t>
      </w:r>
      <w:r w:rsidR="00475FDB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4 školského zákona</w:t>
      </w:r>
      <w:r w:rsidR="00AB74F4">
        <w:rPr>
          <w:iCs/>
          <w:sz w:val="24"/>
          <w:szCs w:val="24"/>
        </w:rPr>
        <w:t>,</w:t>
      </w:r>
      <w:r w:rsidR="00475FDB">
        <w:rPr>
          <w:iCs/>
          <w:sz w:val="24"/>
          <w:szCs w:val="24"/>
        </w:rPr>
        <w:t xml:space="preserve"> </w:t>
      </w:r>
      <w:r w:rsidR="00AB74F4">
        <w:rPr>
          <w:iCs/>
          <w:sz w:val="24"/>
          <w:szCs w:val="24"/>
        </w:rPr>
        <w:t>vzdělávat se v českém jazyce bude ověřena</w:t>
      </w:r>
      <w:r w:rsidR="00475FDB">
        <w:rPr>
          <w:iCs/>
          <w:sz w:val="24"/>
          <w:szCs w:val="24"/>
        </w:rPr>
        <w:t xml:space="preserve"> </w:t>
      </w:r>
      <w:r w:rsidR="00AB74F4">
        <w:rPr>
          <w:iCs/>
          <w:sz w:val="24"/>
          <w:szCs w:val="24"/>
        </w:rPr>
        <w:t>komisionálně formou rozhovoru</w:t>
      </w:r>
      <w:r w:rsidR="00475FDB">
        <w:rPr>
          <w:iCs/>
          <w:sz w:val="24"/>
          <w:szCs w:val="24"/>
        </w:rPr>
        <w:t>)</w:t>
      </w:r>
    </w:p>
    <w:p w:rsidR="00A211AE" w:rsidRPr="00A211AE" w:rsidRDefault="00A211AE" w:rsidP="00A211A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umístění na 1. – 3. místě obvodních nebo vyšších kol vědomostních soutěží</w:t>
      </w:r>
      <w:r w:rsidRPr="0002011F">
        <w:rPr>
          <w:iCs/>
          <w:sz w:val="24"/>
          <w:szCs w:val="24"/>
        </w:rPr>
        <w:t xml:space="preserve"> (</w:t>
      </w:r>
      <w:r>
        <w:rPr>
          <w:iCs/>
          <w:sz w:val="24"/>
          <w:szCs w:val="24"/>
        </w:rPr>
        <w:t xml:space="preserve">vyjma </w:t>
      </w:r>
      <w:r w:rsidRPr="0002011F">
        <w:rPr>
          <w:iCs/>
          <w:sz w:val="24"/>
          <w:szCs w:val="24"/>
        </w:rPr>
        <w:t>soutěží korespondenčního typu) - doložená potvrzením vedení ZŠ (diplom) dodaným do 1. 3. 201</w:t>
      </w:r>
      <w:r w:rsidR="004121B3">
        <w:rPr>
          <w:iCs/>
          <w:sz w:val="24"/>
          <w:szCs w:val="24"/>
        </w:rPr>
        <w:t>9</w:t>
      </w:r>
      <w:bookmarkStart w:id="0" w:name="_GoBack"/>
      <w:bookmarkEnd w:id="0"/>
      <w:r w:rsidRPr="0002011F">
        <w:rPr>
          <w:iCs/>
          <w:sz w:val="24"/>
          <w:szCs w:val="24"/>
        </w:rPr>
        <w:t xml:space="preserve"> zároveň s přihláškou - </w:t>
      </w:r>
      <w:r w:rsidRPr="009060F1">
        <w:rPr>
          <w:b/>
          <w:iCs/>
          <w:color w:val="0000FF"/>
          <w:sz w:val="24"/>
          <w:szCs w:val="24"/>
        </w:rPr>
        <w:t>5</w:t>
      </w:r>
      <w:r w:rsidRPr="009060F1">
        <w:rPr>
          <w:b/>
          <w:iCs/>
          <w:sz w:val="24"/>
          <w:szCs w:val="24"/>
        </w:rPr>
        <w:t xml:space="preserve"> bodů</w:t>
      </w:r>
      <w:r w:rsidRPr="0002011F">
        <w:rPr>
          <w:iCs/>
          <w:sz w:val="24"/>
          <w:szCs w:val="24"/>
        </w:rPr>
        <w:t>.</w:t>
      </w:r>
    </w:p>
    <w:p w:rsidR="006C55ED" w:rsidRDefault="004F1B14" w:rsidP="00A211A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 xml:space="preserve">doložená </w:t>
      </w:r>
      <w:r w:rsidR="00B65383" w:rsidRPr="009060F1">
        <w:rPr>
          <w:b/>
          <w:iCs/>
          <w:sz w:val="24"/>
          <w:szCs w:val="24"/>
        </w:rPr>
        <w:t xml:space="preserve">vysvědčení </w:t>
      </w:r>
      <w:r w:rsidRPr="009060F1">
        <w:rPr>
          <w:b/>
          <w:iCs/>
          <w:sz w:val="24"/>
          <w:szCs w:val="24"/>
        </w:rPr>
        <w:t>za 4.</w:t>
      </w:r>
      <w:r w:rsidR="00A211AE" w:rsidRPr="009060F1">
        <w:rPr>
          <w:b/>
          <w:iCs/>
          <w:sz w:val="24"/>
          <w:szCs w:val="24"/>
        </w:rPr>
        <w:t xml:space="preserve"> </w:t>
      </w:r>
      <w:r w:rsidRPr="009060F1">
        <w:rPr>
          <w:b/>
          <w:iCs/>
          <w:sz w:val="24"/>
          <w:szCs w:val="24"/>
        </w:rPr>
        <w:t>ročník a 1.</w:t>
      </w:r>
      <w:r w:rsidR="00A211AE" w:rsidRPr="009060F1">
        <w:rPr>
          <w:b/>
          <w:iCs/>
          <w:sz w:val="24"/>
          <w:szCs w:val="24"/>
        </w:rPr>
        <w:t xml:space="preserve"> </w:t>
      </w:r>
      <w:r w:rsidRPr="009060F1">
        <w:rPr>
          <w:b/>
          <w:iCs/>
          <w:sz w:val="24"/>
          <w:szCs w:val="24"/>
        </w:rPr>
        <w:t>pololetí</w:t>
      </w:r>
      <w:r w:rsidR="00B65383" w:rsidRPr="009060F1">
        <w:rPr>
          <w:b/>
          <w:iCs/>
          <w:sz w:val="24"/>
          <w:szCs w:val="24"/>
        </w:rPr>
        <w:t xml:space="preserve"> 5. ročníku</w:t>
      </w:r>
      <w:r w:rsidR="00B65383" w:rsidRPr="0002011F">
        <w:rPr>
          <w:iCs/>
          <w:sz w:val="24"/>
          <w:szCs w:val="24"/>
        </w:rPr>
        <w:t xml:space="preserve"> </w:t>
      </w:r>
      <w:r w:rsidR="006C55ED" w:rsidRPr="0002011F">
        <w:rPr>
          <w:iCs/>
          <w:sz w:val="24"/>
          <w:szCs w:val="24"/>
        </w:rPr>
        <w:t xml:space="preserve">– </w:t>
      </w:r>
      <w:r w:rsidR="009060F1">
        <w:rPr>
          <w:b/>
          <w:iCs/>
          <w:sz w:val="24"/>
          <w:szCs w:val="24"/>
        </w:rPr>
        <w:t>maximálně</w:t>
      </w:r>
      <w:r w:rsidR="00B65383" w:rsidRPr="009060F1">
        <w:rPr>
          <w:b/>
          <w:iCs/>
          <w:sz w:val="24"/>
          <w:szCs w:val="24"/>
        </w:rPr>
        <w:t xml:space="preserve"> </w:t>
      </w:r>
      <w:r w:rsidR="00B65383" w:rsidRPr="009060F1">
        <w:rPr>
          <w:b/>
          <w:iCs/>
          <w:color w:val="0000FF"/>
          <w:sz w:val="24"/>
          <w:szCs w:val="24"/>
        </w:rPr>
        <w:t>5</w:t>
      </w:r>
      <w:r w:rsidR="00B65383" w:rsidRPr="009060F1">
        <w:rPr>
          <w:b/>
          <w:iCs/>
          <w:sz w:val="24"/>
          <w:szCs w:val="24"/>
        </w:rPr>
        <w:t xml:space="preserve"> bodů</w:t>
      </w:r>
      <w:r w:rsidR="00B65383" w:rsidRPr="0002011F">
        <w:rPr>
          <w:iCs/>
          <w:sz w:val="24"/>
          <w:szCs w:val="24"/>
        </w:rPr>
        <w:t xml:space="preserve">; </w:t>
      </w:r>
    </w:p>
    <w:p w:rsidR="00A211AE" w:rsidRPr="00A211AE" w:rsidRDefault="00A211AE" w:rsidP="003E3737">
      <w:pPr>
        <w:pStyle w:val="Odstavecseseznamem"/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9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1134"/>
        <w:gridCol w:w="1134"/>
        <w:gridCol w:w="1276"/>
        <w:gridCol w:w="1275"/>
        <w:gridCol w:w="1276"/>
        <w:gridCol w:w="992"/>
      </w:tblGrid>
      <w:tr w:rsidR="004F1B14" w:rsidRPr="0073697F" w:rsidTr="00A211AE">
        <w:trPr>
          <w:cantSplit/>
          <w:trHeight w:hRule="exact" w:val="454"/>
        </w:trPr>
        <w:tc>
          <w:tcPr>
            <w:tcW w:w="9204" w:type="dxa"/>
            <w:gridSpan w:val="7"/>
            <w:vAlign w:val="center"/>
          </w:tcPr>
          <w:p w:rsidR="004F1B14" w:rsidRPr="0073697F" w:rsidRDefault="004F1B14" w:rsidP="004F1B14">
            <w:pPr>
              <w:pStyle w:val="Nadpis1"/>
              <w:rPr>
                <w:b w:val="0"/>
              </w:rPr>
            </w:pPr>
            <w:r>
              <w:rPr>
                <w:rFonts w:asciiTheme="minorHAnsi" w:hAnsiTheme="minorHAnsi"/>
              </w:rPr>
              <w:t>Doložená v</w:t>
            </w:r>
            <w:r w:rsidRPr="0073697F">
              <w:rPr>
                <w:rFonts w:asciiTheme="minorHAnsi" w:hAnsiTheme="minorHAnsi"/>
              </w:rPr>
              <w:t xml:space="preserve">ysvědčení </w:t>
            </w:r>
            <w:r w:rsidR="00A211AE">
              <w:rPr>
                <w:rFonts w:asciiTheme="minorHAnsi" w:hAnsiTheme="minorHAnsi"/>
              </w:rPr>
              <w:t xml:space="preserve">- </w:t>
            </w:r>
            <w:r w:rsidRPr="0073697F">
              <w:rPr>
                <w:u w:val="single"/>
              </w:rPr>
              <w:t>bez známky 3</w:t>
            </w:r>
            <w:r>
              <w:rPr>
                <w:u w:val="single"/>
              </w:rPr>
              <w:t>, 4, 5</w:t>
            </w:r>
          </w:p>
        </w:tc>
      </w:tr>
      <w:tr w:rsidR="009E2BC9" w:rsidRPr="0073697F" w:rsidTr="003E3737">
        <w:trPr>
          <w:cantSplit/>
          <w:trHeight w:hRule="exact" w:val="613"/>
        </w:trPr>
        <w:tc>
          <w:tcPr>
            <w:tcW w:w="2117" w:type="dxa"/>
            <w:vAlign w:val="center"/>
          </w:tcPr>
          <w:p w:rsidR="006C55ED" w:rsidRPr="0073697F" w:rsidRDefault="004F1B14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celkový počet známek 2</w:t>
            </w:r>
          </w:p>
        </w:tc>
        <w:tc>
          <w:tcPr>
            <w:tcW w:w="1134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2 - 3</w:t>
            </w:r>
          </w:p>
        </w:tc>
        <w:tc>
          <w:tcPr>
            <w:tcW w:w="1275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4 - 5</w:t>
            </w:r>
          </w:p>
        </w:tc>
        <w:tc>
          <w:tcPr>
            <w:tcW w:w="1276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6 - 7</w:t>
            </w:r>
          </w:p>
        </w:tc>
        <w:tc>
          <w:tcPr>
            <w:tcW w:w="992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a více</w:t>
            </w:r>
          </w:p>
        </w:tc>
      </w:tr>
      <w:tr w:rsidR="009E2BC9" w:rsidRPr="0073697F" w:rsidTr="003E3737">
        <w:trPr>
          <w:cantSplit/>
          <w:trHeight w:hRule="exact" w:val="314"/>
        </w:trPr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bodů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0</w:t>
            </w:r>
          </w:p>
        </w:tc>
      </w:tr>
    </w:tbl>
    <w:p w:rsidR="00475FDB" w:rsidRDefault="00475FDB" w:rsidP="00B65383">
      <w:pPr>
        <w:jc w:val="both"/>
        <w:rPr>
          <w:iCs/>
          <w:sz w:val="24"/>
          <w:szCs w:val="24"/>
        </w:rPr>
      </w:pPr>
    </w:p>
    <w:p w:rsidR="0002011F" w:rsidRDefault="0002011F" w:rsidP="00B65383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 umístění uchazeče </w:t>
      </w:r>
      <w:r w:rsidR="00A211AE">
        <w:rPr>
          <w:iCs/>
          <w:sz w:val="24"/>
          <w:szCs w:val="24"/>
        </w:rPr>
        <w:t xml:space="preserve">rozhodne pořadí dle celkového součtu získaných bodů. V případě rovnosti počtu bodů bude postupováno podle </w:t>
      </w:r>
      <w:r>
        <w:rPr>
          <w:iCs/>
          <w:sz w:val="24"/>
          <w:szCs w:val="24"/>
        </w:rPr>
        <w:t>následující</w:t>
      </w:r>
      <w:r w:rsidR="00A211AE">
        <w:rPr>
          <w:iCs/>
          <w:sz w:val="24"/>
          <w:szCs w:val="24"/>
        </w:rPr>
        <w:t>ch kritérií</w:t>
      </w:r>
      <w:r>
        <w:rPr>
          <w:iCs/>
          <w:sz w:val="24"/>
          <w:szCs w:val="24"/>
        </w:rPr>
        <w:t xml:space="preserve"> v tomto pořadí:</w:t>
      </w:r>
    </w:p>
    <w:p w:rsidR="00A211AE" w:rsidRDefault="00A211AE" w:rsidP="00DC7506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vyšší </w:t>
      </w:r>
      <w:r w:rsidRPr="00A211AE">
        <w:rPr>
          <w:iCs/>
          <w:sz w:val="24"/>
          <w:szCs w:val="24"/>
        </w:rPr>
        <w:t>počet bodů získaných za oba testy</w:t>
      </w:r>
    </w:p>
    <w:p w:rsidR="0002011F" w:rsidRPr="00A211AE" w:rsidRDefault="0002011F" w:rsidP="00DC7506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A211AE">
        <w:rPr>
          <w:iCs/>
          <w:sz w:val="24"/>
          <w:szCs w:val="24"/>
        </w:rPr>
        <w:t>vyšší počet bodů získaných v testu z matematiky</w:t>
      </w:r>
    </w:p>
    <w:p w:rsid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v testu z českého jazyka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vyšší počet bodů získaných z </w:t>
      </w:r>
      <w:r>
        <w:rPr>
          <w:rFonts w:eastAsia="Times New Roman" w:cs="Arial"/>
          <w:color w:val="000000"/>
          <w:sz w:val="24"/>
          <w:szCs w:val="24"/>
          <w:lang w:eastAsia="cs-CZ"/>
        </w:rPr>
        <w:t>úloh z matematiky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dovednost aplikovat vědomosti při řešení nestandardních úloh a problémů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>úloh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z českého jazyka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porozumění textu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cs-CZ"/>
        </w:rPr>
        <w:t>úloh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z</w:t>
      </w:r>
      <w:r>
        <w:rPr>
          <w:rFonts w:eastAsia="Times New Roman" w:cs="Arial"/>
          <w:color w:val="000000"/>
          <w:sz w:val="24"/>
          <w:szCs w:val="24"/>
          <w:lang w:eastAsia="cs-CZ"/>
        </w:rPr>
        <w:t> českého jazyka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znalost pravidel českého pravopisu</w:t>
      </w:r>
    </w:p>
    <w:p w:rsidR="00B65383" w:rsidRPr="00A211AE" w:rsidRDefault="0002011F" w:rsidP="00B65383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úloh z </w:t>
      </w:r>
      <w:r>
        <w:rPr>
          <w:rFonts w:eastAsia="Times New Roman" w:cs="Arial"/>
          <w:color w:val="000000"/>
          <w:sz w:val="24"/>
          <w:szCs w:val="24"/>
          <w:lang w:eastAsia="cs-CZ"/>
        </w:rPr>
        <w:t>matematiky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znalosti a dovednosti v oblasti geometrie v rovině a prostoru</w:t>
      </w:r>
    </w:p>
    <w:p w:rsidR="00A211AE" w:rsidRPr="00475FDB" w:rsidRDefault="00B65383" w:rsidP="00475FDB">
      <w:pPr>
        <w:jc w:val="both"/>
        <w:outlineLvl w:val="0"/>
        <w:rPr>
          <w:iCs/>
          <w:color w:val="0000FF"/>
          <w:sz w:val="24"/>
          <w:szCs w:val="24"/>
        </w:rPr>
      </w:pPr>
      <w:r w:rsidRPr="0073697F">
        <w:rPr>
          <w:iCs/>
          <w:sz w:val="24"/>
          <w:szCs w:val="24"/>
        </w:rPr>
        <w:t xml:space="preserve">Další informace najdete na  </w:t>
      </w:r>
      <w:hyperlink r:id="rId5" w:history="1">
        <w:r w:rsidRPr="0073697F">
          <w:rPr>
            <w:rStyle w:val="Hypertextovodkaz"/>
            <w:iCs/>
            <w:sz w:val="24"/>
            <w:szCs w:val="24"/>
          </w:rPr>
          <w:t>www.gymnchod.cz</w:t>
        </w:r>
      </w:hyperlink>
    </w:p>
    <w:p w:rsidR="00B65383" w:rsidRPr="0002011F" w:rsidRDefault="00AF0A4D" w:rsidP="003E3737">
      <w:pPr>
        <w:spacing w:after="0" w:line="240" w:lineRule="auto"/>
        <w:jc w:val="right"/>
        <w:rPr>
          <w:iCs/>
          <w:sz w:val="24"/>
          <w:szCs w:val="24"/>
        </w:rPr>
      </w:pPr>
      <w:r w:rsidRPr="0002011F">
        <w:rPr>
          <w:iCs/>
          <w:sz w:val="24"/>
          <w:szCs w:val="24"/>
        </w:rPr>
        <w:t>Mgr. Zuzana Suchomelová</w:t>
      </w:r>
    </w:p>
    <w:p w:rsidR="00B65383" w:rsidRDefault="00B65383" w:rsidP="003E3737">
      <w:pPr>
        <w:spacing w:after="0" w:line="240" w:lineRule="auto"/>
        <w:jc w:val="right"/>
      </w:pPr>
      <w:r w:rsidRPr="0002011F">
        <w:rPr>
          <w:iCs/>
          <w:sz w:val="24"/>
          <w:szCs w:val="24"/>
        </w:rPr>
        <w:t>ředitel</w:t>
      </w:r>
      <w:r w:rsidR="00AF0A4D" w:rsidRPr="0002011F">
        <w:rPr>
          <w:iCs/>
          <w:sz w:val="24"/>
          <w:szCs w:val="24"/>
        </w:rPr>
        <w:t>ka</w:t>
      </w:r>
      <w:r w:rsidRPr="0002011F">
        <w:rPr>
          <w:iCs/>
          <w:sz w:val="24"/>
          <w:szCs w:val="24"/>
        </w:rPr>
        <w:t xml:space="preserve"> gymnázia</w:t>
      </w:r>
      <w:r w:rsidR="0002011F">
        <w:rPr>
          <w:iCs/>
          <w:sz w:val="24"/>
          <w:szCs w:val="24"/>
        </w:rPr>
        <w:tab/>
      </w:r>
    </w:p>
    <w:sectPr w:rsidR="00B6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1C98"/>
    <w:multiLevelType w:val="multilevel"/>
    <w:tmpl w:val="713099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B4930"/>
    <w:multiLevelType w:val="multilevel"/>
    <w:tmpl w:val="0C74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1482E"/>
    <w:multiLevelType w:val="multilevel"/>
    <w:tmpl w:val="866E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C04BB"/>
    <w:multiLevelType w:val="hybridMultilevel"/>
    <w:tmpl w:val="A7D2B78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7592079"/>
    <w:multiLevelType w:val="hybridMultilevel"/>
    <w:tmpl w:val="D00E650A"/>
    <w:lvl w:ilvl="0" w:tplc="B73611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37586"/>
    <w:multiLevelType w:val="multilevel"/>
    <w:tmpl w:val="B96CF2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C1306"/>
    <w:multiLevelType w:val="multilevel"/>
    <w:tmpl w:val="0802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70021"/>
    <w:multiLevelType w:val="hybridMultilevel"/>
    <w:tmpl w:val="27D0B2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17E89"/>
    <w:multiLevelType w:val="hybridMultilevel"/>
    <w:tmpl w:val="1DC8F4CC"/>
    <w:lvl w:ilvl="0" w:tplc="17EE4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E127B"/>
    <w:multiLevelType w:val="hybridMultilevel"/>
    <w:tmpl w:val="2E4093F6"/>
    <w:lvl w:ilvl="0" w:tplc="AC3885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57672"/>
    <w:multiLevelType w:val="hybridMultilevel"/>
    <w:tmpl w:val="2EFE1C5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EBB5B42"/>
    <w:multiLevelType w:val="multilevel"/>
    <w:tmpl w:val="56CA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8872DD"/>
    <w:multiLevelType w:val="multilevel"/>
    <w:tmpl w:val="9306B1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33A84"/>
    <w:multiLevelType w:val="multilevel"/>
    <w:tmpl w:val="339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A6B5E"/>
    <w:multiLevelType w:val="multilevel"/>
    <w:tmpl w:val="7CD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60"/>
    <w:rsid w:val="0002011F"/>
    <w:rsid w:val="00121AAD"/>
    <w:rsid w:val="00162C03"/>
    <w:rsid w:val="002960EC"/>
    <w:rsid w:val="003E3737"/>
    <w:rsid w:val="004121B3"/>
    <w:rsid w:val="00475FDB"/>
    <w:rsid w:val="004A5E8A"/>
    <w:rsid w:val="004F1B14"/>
    <w:rsid w:val="00523D39"/>
    <w:rsid w:val="006C55ED"/>
    <w:rsid w:val="0073697F"/>
    <w:rsid w:val="007B0E74"/>
    <w:rsid w:val="00803BAA"/>
    <w:rsid w:val="008D6460"/>
    <w:rsid w:val="008E4F1C"/>
    <w:rsid w:val="009060F1"/>
    <w:rsid w:val="00943E93"/>
    <w:rsid w:val="00970DFA"/>
    <w:rsid w:val="009C0BFB"/>
    <w:rsid w:val="009E2BC9"/>
    <w:rsid w:val="00A035BB"/>
    <w:rsid w:val="00A211AE"/>
    <w:rsid w:val="00AB74F4"/>
    <w:rsid w:val="00AF0A4D"/>
    <w:rsid w:val="00B03571"/>
    <w:rsid w:val="00B65383"/>
    <w:rsid w:val="00B83F0D"/>
    <w:rsid w:val="00C65AC7"/>
    <w:rsid w:val="00CA5C48"/>
    <w:rsid w:val="00E73244"/>
    <w:rsid w:val="00EA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35B58-6D49-4E6F-B7DF-5DDC1A99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C55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65383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C55E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97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0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71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80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ymncho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Vinohradnik</dc:creator>
  <cp:lastModifiedBy>Luboš Vinohradník</cp:lastModifiedBy>
  <cp:revision>3</cp:revision>
  <cp:lastPrinted>2017-12-11T11:48:00Z</cp:lastPrinted>
  <dcterms:created xsi:type="dcterms:W3CDTF">2018-12-12T15:31:00Z</dcterms:created>
  <dcterms:modified xsi:type="dcterms:W3CDTF">2018-12-12T15:32:00Z</dcterms:modified>
</cp:coreProperties>
</file>