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42" w:rsidRDefault="00647E42" w:rsidP="00647E42">
      <w:pPr>
        <w:jc w:val="center"/>
        <w:rPr>
          <w:rFonts w:asciiTheme="minorHAnsi" w:hAnsiTheme="minorHAnsi" w:cstheme="minorHAnsi"/>
          <w:sz w:val="48"/>
          <w:szCs w:val="48"/>
        </w:rPr>
      </w:pPr>
    </w:p>
    <w:p w:rsidR="001023CB" w:rsidRDefault="001023CB" w:rsidP="00561DFE">
      <w:pPr>
        <w:rPr>
          <w:rFonts w:asciiTheme="minorHAnsi" w:hAnsiTheme="minorHAnsi" w:cstheme="minorHAnsi"/>
          <w:b/>
        </w:rPr>
      </w:pPr>
    </w:p>
    <w:p w:rsidR="001023CB" w:rsidRPr="001023CB" w:rsidRDefault="00561DFE" w:rsidP="00561DFE">
      <w:pPr>
        <w:rPr>
          <w:rFonts w:asciiTheme="minorHAnsi" w:hAnsiTheme="minorHAnsi" w:cstheme="minorHAnsi"/>
          <w:b/>
        </w:rPr>
      </w:pPr>
      <w:r w:rsidRPr="001023CB">
        <w:rPr>
          <w:rFonts w:asciiTheme="minorHAnsi" w:hAnsiTheme="minorHAnsi" w:cstheme="minorHAnsi"/>
          <w:b/>
        </w:rPr>
        <w:t xml:space="preserve">Oznámení: </w:t>
      </w:r>
    </w:p>
    <w:p w:rsidR="001023CB" w:rsidRPr="001023CB" w:rsidRDefault="00561DFE" w:rsidP="00561DFE">
      <w:pPr>
        <w:rPr>
          <w:rFonts w:asciiTheme="minorHAnsi" w:hAnsiTheme="minorHAnsi" w:cstheme="minorHAnsi"/>
          <w:b/>
        </w:rPr>
      </w:pPr>
      <w:r w:rsidRPr="001023CB">
        <w:rPr>
          <w:rFonts w:asciiTheme="minorHAnsi" w:hAnsiTheme="minorHAnsi" w:cstheme="minorHAnsi"/>
          <w:b/>
        </w:rPr>
        <w:t xml:space="preserve">Na základě vyhodnocení výsledků přijímacího řízení ke vzdělávání v osmiletém gymnáziu, jehož činnost vykonává Gymnázium J. Seiferta o. </w:t>
      </w:r>
      <w:proofErr w:type="spellStart"/>
      <w:r w:rsidRPr="001023CB">
        <w:rPr>
          <w:rFonts w:asciiTheme="minorHAnsi" w:hAnsiTheme="minorHAnsi" w:cstheme="minorHAnsi"/>
          <w:b/>
        </w:rPr>
        <w:t>p.s.</w:t>
      </w:r>
      <w:proofErr w:type="spellEnd"/>
      <w:r w:rsidRPr="001023CB">
        <w:rPr>
          <w:rFonts w:asciiTheme="minorHAnsi" w:hAnsiTheme="minorHAnsi" w:cstheme="minorHAnsi"/>
          <w:b/>
        </w:rPr>
        <w:t xml:space="preserve">, se sídlem Vysočanské náměstí 500, 190 00 Praha 9, bylo v souladu s podmínkami přijímacího řízení rozhodnuto o </w:t>
      </w:r>
      <w:r w:rsidRPr="001023CB">
        <w:rPr>
          <w:rFonts w:asciiTheme="minorHAnsi" w:hAnsiTheme="minorHAnsi" w:cstheme="minorHAnsi"/>
          <w:b/>
          <w:u w:val="single"/>
        </w:rPr>
        <w:t>nepřijetí</w:t>
      </w:r>
      <w:r w:rsidRPr="001023CB">
        <w:rPr>
          <w:rFonts w:asciiTheme="minorHAnsi" w:hAnsiTheme="minorHAnsi" w:cstheme="minorHAnsi"/>
          <w:b/>
        </w:rPr>
        <w:t xml:space="preserve"> níže uvedených uchazečů ke vzdělávání na osmiletém gymnáziu. </w:t>
      </w:r>
    </w:p>
    <w:p w:rsidR="001023CB" w:rsidRPr="001023CB" w:rsidRDefault="001023CB" w:rsidP="00561DFE">
      <w:pPr>
        <w:rPr>
          <w:rFonts w:asciiTheme="minorHAnsi" w:hAnsiTheme="minorHAnsi" w:cstheme="minorHAnsi"/>
        </w:rPr>
      </w:pPr>
    </w:p>
    <w:p w:rsidR="001023CB" w:rsidRPr="001023CB" w:rsidRDefault="00561DFE" w:rsidP="001023CB">
      <w:pPr>
        <w:jc w:val="center"/>
        <w:rPr>
          <w:rFonts w:asciiTheme="minorHAnsi" w:hAnsiTheme="minorHAnsi" w:cstheme="minorHAnsi"/>
          <w:sz w:val="40"/>
          <w:szCs w:val="40"/>
        </w:rPr>
      </w:pPr>
      <w:r w:rsidRPr="001023CB">
        <w:rPr>
          <w:rFonts w:asciiTheme="minorHAnsi" w:hAnsiTheme="minorHAnsi" w:cstheme="minorHAnsi"/>
          <w:sz w:val="40"/>
          <w:szCs w:val="40"/>
        </w:rPr>
        <w:t>VÝSLEDKOVÁ LISTINA</w:t>
      </w:r>
    </w:p>
    <w:p w:rsidR="001023CB" w:rsidRPr="001023CB" w:rsidRDefault="00561DFE" w:rsidP="001023CB">
      <w:pPr>
        <w:jc w:val="center"/>
        <w:rPr>
          <w:rFonts w:asciiTheme="minorHAnsi" w:hAnsiTheme="minorHAnsi" w:cstheme="minorHAnsi"/>
          <w:b/>
        </w:rPr>
      </w:pPr>
      <w:r w:rsidRPr="001023CB">
        <w:rPr>
          <w:rFonts w:asciiTheme="minorHAnsi" w:hAnsiTheme="minorHAnsi" w:cstheme="minorHAnsi"/>
          <w:b/>
        </w:rPr>
        <w:t xml:space="preserve">Uchazeči </w:t>
      </w:r>
      <w:r w:rsidRPr="001023CB">
        <w:rPr>
          <w:rFonts w:asciiTheme="minorHAnsi" w:hAnsiTheme="minorHAnsi" w:cstheme="minorHAnsi"/>
          <w:b/>
          <w:u w:val="single"/>
        </w:rPr>
        <w:t>nepřijatí</w:t>
      </w:r>
      <w:r w:rsidRPr="001023CB">
        <w:rPr>
          <w:rFonts w:asciiTheme="minorHAnsi" w:hAnsiTheme="minorHAnsi" w:cstheme="minorHAnsi"/>
          <w:b/>
        </w:rPr>
        <w:t xml:space="preserve"> do prvního ročníku osmiletého oboru vzdělávání 79-</w:t>
      </w:r>
      <w:proofErr w:type="gramStart"/>
      <w:r w:rsidRPr="001023CB">
        <w:rPr>
          <w:rFonts w:asciiTheme="minorHAnsi" w:hAnsiTheme="minorHAnsi" w:cstheme="minorHAnsi"/>
          <w:b/>
        </w:rPr>
        <w:t>41-K</w:t>
      </w:r>
      <w:proofErr w:type="gramEnd"/>
      <w:r w:rsidRPr="001023CB">
        <w:rPr>
          <w:rFonts w:asciiTheme="minorHAnsi" w:hAnsiTheme="minorHAnsi" w:cstheme="minorHAnsi"/>
          <w:b/>
        </w:rPr>
        <w:t>/81.</w:t>
      </w:r>
    </w:p>
    <w:p w:rsidR="001023CB" w:rsidRPr="001023CB" w:rsidRDefault="001023CB" w:rsidP="001023CB">
      <w:pPr>
        <w:jc w:val="center"/>
        <w:rPr>
          <w:rFonts w:asciiTheme="minorHAnsi" w:hAnsiTheme="minorHAnsi" w:cstheme="minorHAnsi"/>
        </w:rPr>
      </w:pPr>
    </w:p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</w:tblGrid>
      <w:tr w:rsidR="001145BE" w:rsidRPr="001145BE" w:rsidTr="001145BE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4472C4"/>
                <w:sz w:val="22"/>
                <w:szCs w:val="22"/>
              </w:rPr>
              <w:t>Pořadí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Tahoma" w:hAnsi="Tahoma" w:cs="Tahoma"/>
                <w:color w:val="4472C4"/>
                <w:sz w:val="20"/>
              </w:rPr>
            </w:pPr>
            <w:r w:rsidRPr="001145BE">
              <w:rPr>
                <w:rFonts w:ascii="Tahoma" w:hAnsi="Tahoma" w:cs="Tahoma"/>
                <w:color w:val="4472C4"/>
                <w:sz w:val="20"/>
              </w:rPr>
              <w:t>Evidenční číslo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Tahoma" w:hAnsi="Tahoma" w:cs="Tahoma"/>
                <w:color w:val="4472C4"/>
                <w:sz w:val="20"/>
              </w:rPr>
            </w:pPr>
            <w:r w:rsidRPr="001145BE">
              <w:rPr>
                <w:rFonts w:ascii="Tahoma" w:hAnsi="Tahoma" w:cs="Tahoma"/>
                <w:color w:val="4472C4"/>
                <w:sz w:val="20"/>
              </w:rPr>
              <w:t>Rozhodnutí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19040901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19040202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19040809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19040205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19040806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19040804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19040801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19040104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19040208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19040903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19040210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19040102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19040908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19040905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19040904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19040308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19040207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19040101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19040107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19040902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19040204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45BE">
              <w:rPr>
                <w:rFonts w:ascii="Calibri" w:hAnsi="Calibri" w:cs="Calibri"/>
                <w:sz w:val="22"/>
                <w:szCs w:val="22"/>
              </w:rPr>
              <w:t>19040803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19040808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19040805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19040807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19040608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19040704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19040509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19040203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19040407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19040909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19040301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19040103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19041001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nepřijat(a)</w:t>
            </w:r>
          </w:p>
        </w:tc>
      </w:tr>
      <w:tr w:rsidR="001145BE" w:rsidRPr="001145BE" w:rsidTr="001145BE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19040310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5BE" w:rsidRPr="001145BE" w:rsidRDefault="001145BE" w:rsidP="001145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nekonal(a) </w:t>
            </w:r>
            <w:proofErr w:type="spellStart"/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zk</w:t>
            </w:r>
            <w:proofErr w:type="spellEnd"/>
            <w:r w:rsidRPr="001145B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bookmarkEnd w:id="0"/>
    </w:tbl>
    <w:p w:rsidR="001023CB" w:rsidRPr="001023CB" w:rsidRDefault="001023CB" w:rsidP="00561DFE">
      <w:pPr>
        <w:rPr>
          <w:rFonts w:asciiTheme="minorHAnsi" w:hAnsiTheme="minorHAnsi" w:cstheme="minorHAnsi"/>
        </w:rPr>
      </w:pPr>
    </w:p>
    <w:p w:rsidR="001023CB" w:rsidRDefault="001023CB" w:rsidP="00561DFE">
      <w:pPr>
        <w:rPr>
          <w:rFonts w:asciiTheme="minorHAnsi" w:hAnsiTheme="minorHAnsi" w:cstheme="minorHAnsi"/>
        </w:rPr>
      </w:pPr>
    </w:p>
    <w:p w:rsidR="001023CB" w:rsidRDefault="001023CB" w:rsidP="00561DFE">
      <w:pPr>
        <w:rPr>
          <w:rFonts w:asciiTheme="minorHAnsi" w:hAnsiTheme="minorHAnsi" w:cstheme="minorHAnsi"/>
        </w:rPr>
      </w:pPr>
    </w:p>
    <w:p w:rsidR="001023CB" w:rsidRDefault="001023CB" w:rsidP="00561DFE">
      <w:pPr>
        <w:rPr>
          <w:rFonts w:asciiTheme="minorHAnsi" w:hAnsiTheme="minorHAnsi" w:cstheme="minorHAnsi"/>
        </w:rPr>
      </w:pPr>
    </w:p>
    <w:p w:rsidR="001023CB" w:rsidRDefault="001023CB" w:rsidP="00561DFE">
      <w:pPr>
        <w:rPr>
          <w:rFonts w:asciiTheme="minorHAnsi" w:hAnsiTheme="minorHAnsi" w:cstheme="minorHAnsi"/>
        </w:rPr>
      </w:pPr>
    </w:p>
    <w:p w:rsidR="001023CB" w:rsidRDefault="001023CB" w:rsidP="00561DFE">
      <w:pPr>
        <w:rPr>
          <w:rFonts w:asciiTheme="minorHAnsi" w:hAnsiTheme="minorHAnsi" w:cstheme="minorHAnsi"/>
        </w:rPr>
      </w:pPr>
    </w:p>
    <w:p w:rsidR="001023CB" w:rsidRPr="001023CB" w:rsidRDefault="001023CB" w:rsidP="00561DFE">
      <w:pPr>
        <w:rPr>
          <w:rFonts w:asciiTheme="minorHAnsi" w:hAnsiTheme="minorHAnsi" w:cstheme="minorHAnsi"/>
        </w:rPr>
      </w:pPr>
    </w:p>
    <w:p w:rsidR="001023CB" w:rsidRDefault="001023CB" w:rsidP="00561DFE">
      <w:pPr>
        <w:rPr>
          <w:rFonts w:asciiTheme="minorHAnsi" w:hAnsiTheme="minorHAnsi" w:cstheme="minorHAnsi"/>
          <w:b/>
        </w:rPr>
      </w:pPr>
    </w:p>
    <w:p w:rsidR="001023CB" w:rsidRDefault="001023CB" w:rsidP="00561DFE">
      <w:pPr>
        <w:rPr>
          <w:rFonts w:asciiTheme="minorHAnsi" w:hAnsiTheme="minorHAnsi" w:cstheme="minorHAnsi"/>
          <w:b/>
        </w:rPr>
      </w:pPr>
    </w:p>
    <w:p w:rsidR="001023CB" w:rsidRPr="001023CB" w:rsidRDefault="00561DFE" w:rsidP="00561DFE">
      <w:pPr>
        <w:rPr>
          <w:rFonts w:asciiTheme="minorHAnsi" w:hAnsiTheme="minorHAnsi" w:cstheme="minorHAnsi"/>
          <w:b/>
        </w:rPr>
      </w:pPr>
      <w:r w:rsidRPr="001023CB">
        <w:rPr>
          <w:rFonts w:asciiTheme="minorHAnsi" w:hAnsiTheme="minorHAnsi" w:cstheme="minorHAnsi"/>
          <w:b/>
        </w:rPr>
        <w:t xml:space="preserve">Upozornění: </w:t>
      </w:r>
    </w:p>
    <w:p w:rsidR="001023CB" w:rsidRPr="001023CB" w:rsidRDefault="00561DFE" w:rsidP="00561DFE">
      <w:pPr>
        <w:rPr>
          <w:rFonts w:asciiTheme="minorHAnsi" w:hAnsiTheme="minorHAnsi" w:cstheme="minorHAnsi"/>
          <w:b/>
        </w:rPr>
      </w:pPr>
      <w:r w:rsidRPr="001023CB">
        <w:rPr>
          <w:rFonts w:asciiTheme="minorHAnsi" w:hAnsiTheme="minorHAnsi" w:cstheme="minorHAnsi"/>
          <w:b/>
        </w:rPr>
        <w:t>Rozhodnutí o nepřijetí budou rozeslána prostřednictvím České pošty. Rozhodnutí o nepřijetí, které nelze doručit zákonnému zástupci nezletilého uchazeče, se ukládá po dobu 5 pracovních dnů, pak je považováno za doručené. Odvolání uchazeče proti rozhodnutí školy lze podat ve lhůtě 3 pracovních dnů od doručení rozhodnutí. Počet míst pro odvolání závisí na počtu neodevzdaných zápisových lístků.</w:t>
      </w:r>
    </w:p>
    <w:p w:rsidR="001023CB" w:rsidRDefault="001023CB" w:rsidP="00561DFE">
      <w:pPr>
        <w:rPr>
          <w:rFonts w:asciiTheme="minorHAnsi" w:hAnsiTheme="minorHAnsi" w:cstheme="minorHAnsi"/>
        </w:rPr>
      </w:pPr>
    </w:p>
    <w:p w:rsidR="001023CB" w:rsidRPr="00647E42" w:rsidRDefault="001023CB" w:rsidP="001023CB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b/>
        </w:rPr>
        <w:t>Zveřejněno dne 29. 4. 2019</w:t>
      </w:r>
    </w:p>
    <w:p w:rsidR="001023CB" w:rsidRDefault="001023CB" w:rsidP="001023CB">
      <w:pPr>
        <w:rPr>
          <w:rFonts w:asciiTheme="minorHAnsi" w:hAnsiTheme="minorHAnsi" w:cstheme="minorHAnsi"/>
          <w:b/>
        </w:rPr>
      </w:pPr>
    </w:p>
    <w:p w:rsidR="001023CB" w:rsidRPr="00647E42" w:rsidRDefault="001023CB" w:rsidP="001023CB">
      <w:pPr>
        <w:rPr>
          <w:rFonts w:asciiTheme="minorHAnsi" w:hAnsiTheme="minorHAnsi" w:cstheme="minorHAnsi"/>
          <w:b/>
        </w:rPr>
      </w:pPr>
    </w:p>
    <w:p w:rsidR="001023CB" w:rsidRPr="00647E42" w:rsidRDefault="001023CB" w:rsidP="001023CB">
      <w:pPr>
        <w:rPr>
          <w:rFonts w:asciiTheme="minorHAnsi" w:hAnsiTheme="minorHAnsi" w:cstheme="minorHAnsi"/>
          <w:b/>
        </w:rPr>
      </w:pPr>
      <w:r w:rsidRPr="00647E42">
        <w:rPr>
          <w:rFonts w:asciiTheme="minorHAnsi" w:hAnsiTheme="minorHAnsi" w:cstheme="minorHAnsi"/>
          <w:noProof/>
        </w:rPr>
        <w:drawing>
          <wp:inline distT="0" distB="0" distL="0" distR="0" wp14:anchorId="1DD71D89" wp14:editId="6094C1D9">
            <wp:extent cx="1847092" cy="414529"/>
            <wp:effectExtent l="0" t="0" r="127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092" cy="41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3CB" w:rsidRPr="00647E42" w:rsidRDefault="001023CB" w:rsidP="001023CB">
      <w:pPr>
        <w:rPr>
          <w:rFonts w:asciiTheme="minorHAnsi" w:hAnsiTheme="minorHAnsi" w:cstheme="minorHAnsi"/>
        </w:rPr>
      </w:pPr>
      <w:proofErr w:type="spellStart"/>
      <w:proofErr w:type="gramStart"/>
      <w:r w:rsidRPr="00647E42">
        <w:rPr>
          <w:rFonts w:asciiTheme="minorHAnsi" w:hAnsiTheme="minorHAnsi" w:cstheme="minorHAnsi"/>
        </w:rPr>
        <w:t>Ing.arch.Pavlína</w:t>
      </w:r>
      <w:proofErr w:type="spellEnd"/>
      <w:proofErr w:type="gramEnd"/>
      <w:r w:rsidRPr="00647E42">
        <w:rPr>
          <w:rFonts w:asciiTheme="minorHAnsi" w:hAnsiTheme="minorHAnsi" w:cstheme="minorHAnsi"/>
        </w:rPr>
        <w:t xml:space="preserve"> Pospíšilová</w:t>
      </w:r>
    </w:p>
    <w:p w:rsidR="001023CB" w:rsidRPr="00647E42" w:rsidRDefault="001023CB" w:rsidP="001023CB">
      <w:pPr>
        <w:rPr>
          <w:rFonts w:asciiTheme="minorHAnsi" w:hAnsiTheme="minorHAnsi" w:cstheme="minorHAnsi"/>
        </w:rPr>
      </w:pPr>
      <w:r w:rsidRPr="00647E42">
        <w:rPr>
          <w:rFonts w:asciiTheme="minorHAnsi" w:hAnsiTheme="minorHAnsi" w:cstheme="minorHAnsi"/>
        </w:rPr>
        <w:t>Ředitelka školy</w:t>
      </w:r>
    </w:p>
    <w:p w:rsidR="00647E42" w:rsidRPr="00647E42" w:rsidRDefault="00647E42" w:rsidP="001023CB">
      <w:pPr>
        <w:rPr>
          <w:rFonts w:asciiTheme="minorHAnsi" w:hAnsiTheme="minorHAnsi" w:cstheme="minorHAnsi"/>
        </w:rPr>
      </w:pPr>
    </w:p>
    <w:sectPr w:rsidR="00647E42" w:rsidRPr="00647E42" w:rsidSect="00672357">
      <w:headerReference w:type="default" r:id="rId9"/>
      <w:footerReference w:type="default" r:id="rId10"/>
      <w:pgSz w:w="11906" w:h="16838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A4B" w:rsidRDefault="00714A4B" w:rsidP="00841A44">
      <w:r>
        <w:separator/>
      </w:r>
    </w:p>
  </w:endnote>
  <w:endnote w:type="continuationSeparator" w:id="0">
    <w:p w:rsidR="00714A4B" w:rsidRDefault="00714A4B" w:rsidP="0084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A44" w:rsidRPr="00552C89" w:rsidRDefault="00841A44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b/>
        <w:bCs/>
        <w:color w:val="808080" w:themeColor="background1" w:themeShade="80"/>
        <w:spacing w:val="-3"/>
      </w:rPr>
    </w:pPr>
    <w:r w:rsidRPr="00552C89">
      <w:rPr>
        <w:b/>
        <w:bCs/>
        <w:color w:val="808080" w:themeColor="background1" w:themeShade="80"/>
        <w:spacing w:val="-3"/>
      </w:rPr>
      <w:t>GYMNÁZIUM J. SEIFERTA o. p. s.</w:t>
    </w:r>
  </w:p>
  <w:p w:rsidR="00F06680" w:rsidRPr="00C80949" w:rsidRDefault="00383DFA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i/>
        <w:iCs/>
        <w:color w:val="808080" w:themeColor="background1" w:themeShade="80"/>
        <w:spacing w:val="-3"/>
      </w:rPr>
    </w:pPr>
    <w:r w:rsidRPr="00C80949">
      <w:rPr>
        <w:i/>
        <w:iCs/>
        <w:color w:val="808080" w:themeColor="background1" w:themeShade="80"/>
        <w:spacing w:val="-3"/>
      </w:rPr>
      <w:t>Vysočanské náměstí 500</w:t>
    </w:r>
  </w:p>
  <w:p w:rsidR="00F06680" w:rsidRPr="00C80949" w:rsidRDefault="00F06680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color w:val="808080" w:themeColor="background1" w:themeShade="80"/>
        <w:spacing w:val="-3"/>
      </w:rPr>
    </w:pPr>
    <w:r w:rsidRPr="00C80949">
      <w:rPr>
        <w:i/>
        <w:iCs/>
        <w:color w:val="808080" w:themeColor="background1" w:themeShade="80"/>
        <w:spacing w:val="-3"/>
      </w:rPr>
      <w:t xml:space="preserve">190 00 Praha 9 </w:t>
    </w:r>
    <w:r w:rsidRPr="00C80949">
      <w:rPr>
        <w:i/>
        <w:iCs/>
        <w:color w:val="808080" w:themeColor="background1" w:themeShade="80"/>
        <w:spacing w:val="-3"/>
      </w:rPr>
      <w:noBreakHyphen/>
      <w:t xml:space="preserve"> Nové Vysočany</w:t>
    </w:r>
  </w:p>
  <w:p w:rsidR="00841A44" w:rsidRPr="00C80949" w:rsidRDefault="00841A44" w:rsidP="00F06680">
    <w:pPr>
      <w:tabs>
        <w:tab w:val="left" w:pos="0"/>
        <w:tab w:val="center" w:pos="4680"/>
      </w:tabs>
      <w:suppressAutoHyphens/>
      <w:autoSpaceDE w:val="0"/>
      <w:autoSpaceDN w:val="0"/>
      <w:jc w:val="center"/>
      <w:rPr>
        <w:i/>
        <w:iCs/>
        <w:color w:val="808080" w:themeColor="background1" w:themeShade="80"/>
        <w:spacing w:val="-3"/>
      </w:rPr>
    </w:pPr>
    <w:r w:rsidRPr="00552C89">
      <w:rPr>
        <w:color w:val="808080" w:themeColor="background1" w:themeShade="80"/>
      </w:rPr>
      <w:t>IČO 49626931</w:t>
    </w:r>
    <w:r w:rsidR="00F06680" w:rsidRPr="00C80949">
      <w:rPr>
        <w:color w:val="808080" w:themeColor="background1" w:themeShade="80"/>
      </w:rPr>
      <w:t>;</w:t>
    </w:r>
    <w:r w:rsidR="00F06680" w:rsidRPr="00C80949">
      <w:rPr>
        <w:color w:val="808080" w:themeColor="background1" w:themeShade="80"/>
        <w:spacing w:val="-3"/>
      </w:rPr>
      <w:t xml:space="preserve"> </w:t>
    </w:r>
    <w:r w:rsidR="00F06680" w:rsidRPr="00552C89">
      <w:rPr>
        <w:color w:val="808080" w:themeColor="background1" w:themeShade="80"/>
        <w:spacing w:val="-3"/>
      </w:rPr>
      <w:t>tel./fax (+420)</w:t>
    </w:r>
    <w:r w:rsidR="00F06680" w:rsidRPr="00C80949">
      <w:rPr>
        <w:color w:val="808080" w:themeColor="background1" w:themeShade="80"/>
        <w:spacing w:val="-3"/>
      </w:rPr>
      <w:t xml:space="preserve"> </w:t>
    </w:r>
    <w:r w:rsidR="00F06680" w:rsidRPr="00552C89">
      <w:rPr>
        <w:color w:val="808080" w:themeColor="background1" w:themeShade="80"/>
        <w:spacing w:val="-3"/>
      </w:rPr>
      <w:t>266</w:t>
    </w:r>
    <w:r w:rsidR="00F06680" w:rsidRPr="00C80949">
      <w:rPr>
        <w:color w:val="808080" w:themeColor="background1" w:themeShade="80"/>
        <w:spacing w:val="-3"/>
      </w:rPr>
      <w:t> </w:t>
    </w:r>
    <w:r w:rsidR="00F06680" w:rsidRPr="00552C89">
      <w:rPr>
        <w:color w:val="808080" w:themeColor="background1" w:themeShade="80"/>
        <w:spacing w:val="-3"/>
      </w:rPr>
      <w:t>310</w:t>
    </w:r>
    <w:r w:rsidR="00F06680" w:rsidRPr="00C80949">
      <w:rPr>
        <w:color w:val="808080" w:themeColor="background1" w:themeShade="80"/>
        <w:spacing w:val="-3"/>
      </w:rPr>
      <w:t> </w:t>
    </w:r>
    <w:r w:rsidR="00F06680" w:rsidRPr="00552C89">
      <w:rPr>
        <w:color w:val="808080" w:themeColor="background1" w:themeShade="80"/>
        <w:spacing w:val="-3"/>
      </w:rPr>
      <w:t>724</w:t>
    </w:r>
    <w:r w:rsidR="00F06680" w:rsidRPr="00C80949">
      <w:rPr>
        <w:color w:val="808080" w:themeColor="background1" w:themeShade="80"/>
        <w:spacing w:val="-3"/>
      </w:rPr>
      <w:t xml:space="preserve">; http://www.gymjs.cz; </w:t>
    </w:r>
    <w:r w:rsidR="00F06680" w:rsidRPr="00552C89">
      <w:rPr>
        <w:color w:val="808080" w:themeColor="background1" w:themeShade="80"/>
        <w:spacing w:val="-3"/>
      </w:rPr>
      <w:t>e-mail: gymjs@gymjs.cz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A4B" w:rsidRDefault="00714A4B" w:rsidP="00841A44">
      <w:r>
        <w:separator/>
      </w:r>
    </w:p>
  </w:footnote>
  <w:footnote w:type="continuationSeparator" w:id="0">
    <w:p w:rsidR="00714A4B" w:rsidRDefault="00714A4B" w:rsidP="0084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DFA" w:rsidRDefault="00383DFA">
    <w:pPr>
      <w:pStyle w:val="Zhlav"/>
    </w:pPr>
    <w:r w:rsidRPr="00552C89">
      <w:rPr>
        <w:noProof/>
        <w:szCs w:val="24"/>
      </w:rPr>
      <w:drawing>
        <wp:anchor distT="0" distB="0" distL="114935" distR="114935" simplePos="0" relativeHeight="251659264" behindDoc="1" locked="0" layoutInCell="0" allowOverlap="1" wp14:anchorId="36E426FF" wp14:editId="69B8E1FC">
          <wp:simplePos x="0" y="0"/>
          <wp:positionH relativeFrom="margin">
            <wp:align>right</wp:align>
          </wp:positionH>
          <wp:positionV relativeFrom="paragraph">
            <wp:posOffset>-116840</wp:posOffset>
          </wp:positionV>
          <wp:extent cx="1432800" cy="921600"/>
          <wp:effectExtent l="0" t="0" r="0" b="0"/>
          <wp:wrapTight wrapText="bothSides">
            <wp:wrapPolygon edited="0">
              <wp:start x="0" y="0"/>
              <wp:lineTo x="0" y="20990"/>
              <wp:lineTo x="21255" y="20990"/>
              <wp:lineTo x="212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921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0E0"/>
    <w:multiLevelType w:val="hybridMultilevel"/>
    <w:tmpl w:val="24202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2C8"/>
    <w:multiLevelType w:val="hybridMultilevel"/>
    <w:tmpl w:val="51025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F23D0"/>
    <w:multiLevelType w:val="hybridMultilevel"/>
    <w:tmpl w:val="2EEC6644"/>
    <w:lvl w:ilvl="0" w:tplc="E72AB64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E791E"/>
    <w:multiLevelType w:val="hybridMultilevel"/>
    <w:tmpl w:val="8B96727A"/>
    <w:lvl w:ilvl="0" w:tplc="A3360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A15AD"/>
    <w:multiLevelType w:val="singleLevel"/>
    <w:tmpl w:val="15B2B5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071458"/>
    <w:multiLevelType w:val="singleLevel"/>
    <w:tmpl w:val="596CDB8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692D2327"/>
    <w:multiLevelType w:val="hybridMultilevel"/>
    <w:tmpl w:val="905A71BE"/>
    <w:lvl w:ilvl="0" w:tplc="040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7FEA7CB6"/>
    <w:multiLevelType w:val="hybridMultilevel"/>
    <w:tmpl w:val="ADA053B4"/>
    <w:lvl w:ilvl="0" w:tplc="91B8A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9"/>
    <w:rsid w:val="00025929"/>
    <w:rsid w:val="001023CB"/>
    <w:rsid w:val="001145BE"/>
    <w:rsid w:val="001B7AF5"/>
    <w:rsid w:val="002050A7"/>
    <w:rsid w:val="00383DFA"/>
    <w:rsid w:val="00406D26"/>
    <w:rsid w:val="0043664A"/>
    <w:rsid w:val="00503ADC"/>
    <w:rsid w:val="00552C89"/>
    <w:rsid w:val="00561DFE"/>
    <w:rsid w:val="005A6156"/>
    <w:rsid w:val="00604AA8"/>
    <w:rsid w:val="00614862"/>
    <w:rsid w:val="00647E42"/>
    <w:rsid w:val="006532BD"/>
    <w:rsid w:val="00672357"/>
    <w:rsid w:val="0070458F"/>
    <w:rsid w:val="00714A4B"/>
    <w:rsid w:val="00715380"/>
    <w:rsid w:val="00750410"/>
    <w:rsid w:val="00780661"/>
    <w:rsid w:val="00835011"/>
    <w:rsid w:val="00841A44"/>
    <w:rsid w:val="008D218B"/>
    <w:rsid w:val="008E3EC9"/>
    <w:rsid w:val="008F6D48"/>
    <w:rsid w:val="00914893"/>
    <w:rsid w:val="00960462"/>
    <w:rsid w:val="00A1780C"/>
    <w:rsid w:val="00A57FDA"/>
    <w:rsid w:val="00A9104D"/>
    <w:rsid w:val="00BB73C2"/>
    <w:rsid w:val="00C05E21"/>
    <w:rsid w:val="00C80949"/>
    <w:rsid w:val="00CC7A59"/>
    <w:rsid w:val="00D40D75"/>
    <w:rsid w:val="00D4538C"/>
    <w:rsid w:val="00D55984"/>
    <w:rsid w:val="00D73A3E"/>
    <w:rsid w:val="00D75866"/>
    <w:rsid w:val="00DA22F8"/>
    <w:rsid w:val="00E3676E"/>
    <w:rsid w:val="00E61CA2"/>
    <w:rsid w:val="00E955DD"/>
    <w:rsid w:val="00F06680"/>
    <w:rsid w:val="00F11366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11B7934"/>
  <w15:chartTrackingRefBased/>
  <w15:docId w15:val="{CA835FA9-1BE8-400B-9239-AC092D9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50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A44"/>
  </w:style>
  <w:style w:type="paragraph" w:styleId="Zpat">
    <w:name w:val="footer"/>
    <w:basedOn w:val="Normln"/>
    <w:link w:val="ZpatChar"/>
    <w:uiPriority w:val="99"/>
    <w:unhideWhenUsed/>
    <w:rsid w:val="00841A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1A44"/>
  </w:style>
  <w:style w:type="character" w:styleId="Hypertextovodkaz">
    <w:name w:val="Hyperlink"/>
    <w:basedOn w:val="Standardnpsmoodstavce"/>
    <w:uiPriority w:val="99"/>
    <w:unhideWhenUsed/>
    <w:rsid w:val="00383D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66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6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235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2050A7"/>
    <w:pPr>
      <w:ind w:left="284" w:hanging="284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050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0458F"/>
    <w:pPr>
      <w:spacing w:after="120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7045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3676E"/>
    <w:pPr>
      <w:spacing w:before="100" w:beforeAutospacing="1" w:after="119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48D51-687F-4006-8CF4-37025ABF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Metelka</dc:creator>
  <cp:keywords/>
  <dc:description/>
  <cp:lastModifiedBy>Pavlína Pospíšilová</cp:lastModifiedBy>
  <cp:revision>3</cp:revision>
  <cp:lastPrinted>2017-02-01T08:29:00Z</cp:lastPrinted>
  <dcterms:created xsi:type="dcterms:W3CDTF">2019-04-28T11:11:00Z</dcterms:created>
  <dcterms:modified xsi:type="dcterms:W3CDTF">2019-04-28T11:31:00Z</dcterms:modified>
</cp:coreProperties>
</file>