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266850" cy="7975600"/>
            <wp:effectExtent b="0" l="0" r="0" t="0"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6850" cy="7975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266850" cy="81280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6850" cy="812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266850" cy="5422900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66850" cy="542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Vzhledem k tomu, že se jeden uchazeč nedostavil k přijímacím zkouškám, a svou nepřítomnost řádně omluvil, bude přijato přímo pouze 28 uchazečů. Počet přímo přijatých uchazečů bude doplněn na 29 po vyhodnocení zkoušek náhradního termínu.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Nepotvrdí-li uchazeč nebo zákonný zástupce nezletilého uchazeče do 10 pracovních dnù od zveřejnění této výsledkové listiny svůj úmysl se vzdělávat ve střední škole (§ 60g odst. 7 školského zákona), zanikají posledním dnem lhůty právní účinky rozhodnutí o přijetí tohoto uchazeče ke vzdělávání v dané střední škole.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Zápisový lístek může uchazeč uplatnit jen jednou; to neplatí v případě, že uchazeč chce uplatnit zápisový lístek na škole, kde byl přijat na základě odvolání.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/>
      <w:pgMar w:bottom="1440.0000000000002" w:top="1133.8582677165355" w:left="992.1259842519686" w:right="1048.8188976377953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tabs>
        <w:tab w:val="right" w:pos="9927.874015748032"/>
      </w:tabs>
      <w:contextualSpacing w:val="0"/>
      <w:jc w:val="right"/>
      <w:rPr>
        <w:sz w:val="16"/>
        <w:szCs w:val="16"/>
      </w:rPr>
    </w:pPr>
    <w:r w:rsidDel="00000000" w:rsidR="00000000" w:rsidRPr="00000000">
      <w:rPr>
        <w:rtl w:val="0"/>
      </w:rPr>
      <w:tab/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sz w:val="16"/>
        <w:szCs w:val="16"/>
        <w:rtl w:val="0"/>
      </w:rPr>
      <w:t xml:space="preserve">Gymnázium Dr. Antona Randy, Jablonec nad Nisou, příspěvková organizace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955913" cy="553064"/>
          <wp:effectExtent b="0" l="0" r="0" t="0"/>
          <wp:wrapSquare wrapText="bothSides" distB="0" distT="0" distL="0" distR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5913" cy="55306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tabs>
        <w:tab w:val="right" w:pos="9927.874015748032"/>
      </w:tabs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Dr. Randy 4096/13, 466 01 Jablonec nad Nisou</w:t>
    </w:r>
  </w:p>
  <w:p w:rsidR="00000000" w:rsidDel="00000000" w:rsidP="00000000" w:rsidRDefault="00000000" w:rsidRPr="00000000" w14:paraId="0000000D">
    <w:pPr>
      <w:tabs>
        <w:tab w:val="right" w:pos="9927.874015748032"/>
      </w:tabs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tabs>
        <w:tab w:val="right" w:pos="9927.874015748032"/>
      </w:tabs>
      <w:contextualSpacing w:val="0"/>
      <w:jc w:val="right"/>
      <w:rPr>
        <w:b w:val="1"/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www.randovka.cz | gymrandy13@randovka.cz</w:t>
    </w:r>
  </w:p>
  <w:p w:rsidR="00000000" w:rsidDel="00000000" w:rsidP="00000000" w:rsidRDefault="00000000" w:rsidRPr="00000000" w14:paraId="0000000F">
    <w:pPr>
      <w:tabs>
        <w:tab w:val="right" w:pos="9927.874015748032"/>
      </w:tabs>
      <w:contextualSpacing w:val="0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widowControl w:val="0"/>
      <w:spacing w:after="200" w:before="200" w:line="240" w:lineRule="auto"/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0</wp:posOffset>
          </wp:positionH>
          <wp:positionV relativeFrom="paragraph">
            <wp:posOffset>-66674</wp:posOffset>
          </wp:positionV>
          <wp:extent cx="2444513" cy="949325"/>
          <wp:effectExtent b="0" l="0" r="0" t="0"/>
          <wp:wrapSquare wrapText="bothSides" distB="0" distT="0" distL="0" distR="0"/>
          <wp:docPr id="3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50107" r="0" t="0"/>
                  <a:stretch>
                    <a:fillRect/>
                  </a:stretch>
                </pic:blipFill>
                <pic:spPr>
                  <a:xfrm rot="10800000">
                    <a:off x="0" y="0"/>
                    <a:ext cx="2444513" cy="949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pStyle w:val="Heading1"/>
      <w:widowControl w:val="0"/>
      <w:spacing w:after="0" w:before="0" w:line="240" w:lineRule="auto"/>
      <w:contextualSpacing w:val="0"/>
      <w:jc w:val="right"/>
      <w:rPr>
        <w:rFonts w:ascii="Verdana" w:cs="Verdana" w:eastAsia="Verdana" w:hAnsi="Verdana"/>
      </w:rPr>
    </w:pPr>
    <w:bookmarkStart w:colFirst="0" w:colLast="0" w:name="_4h8rdaf69v21" w:id="0"/>
    <w:bookmarkEnd w:id="0"/>
    <w:r w:rsidDel="00000000" w:rsidR="00000000" w:rsidRPr="00000000">
      <w:rPr>
        <w:rFonts w:ascii="Verdana" w:cs="Verdana" w:eastAsia="Verdana" w:hAnsi="Verdana"/>
        <w:rtl w:val="0"/>
      </w:rPr>
      <w:t xml:space="preserve">Přijímací řízení 2018</w:t>
    </w:r>
  </w:p>
  <w:p w:rsidR="00000000" w:rsidDel="00000000" w:rsidP="00000000" w:rsidRDefault="00000000" w:rsidRPr="00000000" w14:paraId="00000008">
    <w:pPr>
      <w:pStyle w:val="Heading1"/>
      <w:widowControl w:val="0"/>
      <w:spacing w:after="0" w:before="0" w:line="240" w:lineRule="auto"/>
      <w:contextualSpacing w:val="0"/>
      <w:jc w:val="right"/>
      <w:rPr>
        <w:rFonts w:ascii="Verdana" w:cs="Verdana" w:eastAsia="Verdana" w:hAnsi="Verdana"/>
        <w:sz w:val="36"/>
        <w:szCs w:val="36"/>
      </w:rPr>
    </w:pPr>
    <w:bookmarkStart w:colFirst="0" w:colLast="0" w:name="_syeh4e3lcqdw" w:id="1"/>
    <w:bookmarkEnd w:id="1"/>
    <w:r w:rsidDel="00000000" w:rsidR="00000000" w:rsidRPr="00000000">
      <w:rPr>
        <w:rFonts w:ascii="Verdana" w:cs="Verdana" w:eastAsia="Verdana" w:hAnsi="Verdana"/>
        <w:sz w:val="36"/>
        <w:szCs w:val="36"/>
        <w:rtl w:val="0"/>
      </w:rPr>
      <w:t xml:space="preserve">výsledková listina</w:t>
    </w:r>
  </w:p>
  <w:p w:rsidR="00000000" w:rsidDel="00000000" w:rsidP="00000000" w:rsidRDefault="00000000" w:rsidRPr="00000000" w14:paraId="00000009">
    <w:pPr>
      <w:widowControl w:val="0"/>
      <w:spacing w:line="240" w:lineRule="auto"/>
      <w:contextualSpacing w:val="0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žáci 9. tříd ZŠ - obor Gymnázium 79-41-K/41</w:t>
    </w:r>
  </w:p>
  <w:p w:rsidR="00000000" w:rsidDel="00000000" w:rsidP="00000000" w:rsidRDefault="00000000" w:rsidRPr="00000000" w14:paraId="0000000A">
    <w:pPr>
      <w:widowControl w:val="0"/>
      <w:spacing w:line="240" w:lineRule="auto"/>
      <w:contextualSpacing w:val="0"/>
      <w:rPr>
        <w:sz w:val="12"/>
        <w:szCs w:val="1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5.png"/><Relationship Id="rId8" Type="http://schemas.openxmlformats.org/officeDocument/2006/relationships/image" Target="media/image8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