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C5" w:rsidRPr="006405D0" w:rsidRDefault="00584EBC" w:rsidP="00875BC5">
      <w:pPr>
        <w:pStyle w:val="Nzev"/>
        <w:jc w:val="left"/>
        <w:rPr>
          <w:sz w:val="28"/>
          <w:szCs w:val="28"/>
        </w:rPr>
      </w:pPr>
      <w:r w:rsidRPr="006405D0">
        <w:rPr>
          <w:noProof/>
        </w:rPr>
        <w:drawing>
          <wp:anchor distT="0" distB="0" distL="114300" distR="114300" simplePos="0" relativeHeight="251658240" behindDoc="1" locked="0" layoutInCell="1" allowOverlap="1" wp14:anchorId="3161E017" wp14:editId="12DE8F20">
            <wp:simplePos x="0" y="0"/>
            <wp:positionH relativeFrom="column">
              <wp:posOffset>5974715</wp:posOffset>
            </wp:positionH>
            <wp:positionV relativeFrom="paragraph">
              <wp:posOffset>49530</wp:posOffset>
            </wp:positionV>
            <wp:extent cx="499172" cy="514350"/>
            <wp:effectExtent l="0" t="0" r="0" b="0"/>
            <wp:wrapNone/>
            <wp:docPr id="2" name="obrázek 2" descr="logo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2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BC5" w:rsidRPr="006405D0" w:rsidRDefault="00875BC5" w:rsidP="00875BC5">
      <w:pPr>
        <w:pStyle w:val="Nzev"/>
        <w:jc w:val="left"/>
        <w:rPr>
          <w:sz w:val="28"/>
          <w:szCs w:val="28"/>
        </w:rPr>
      </w:pPr>
      <w:r w:rsidRPr="006405D0">
        <w:rPr>
          <w:sz w:val="28"/>
          <w:szCs w:val="28"/>
        </w:rPr>
        <w:t>GYMNÁZIUM J. K. TYLA, HRADEC KRÁLOVÉ</w:t>
      </w:r>
    </w:p>
    <w:p w:rsidR="00584EBC" w:rsidRPr="006405D0" w:rsidRDefault="00875BC5" w:rsidP="00041120">
      <w:pPr>
        <w:pBdr>
          <w:bottom w:val="single" w:sz="6" w:space="1" w:color="auto"/>
        </w:pBdr>
        <w:rPr>
          <w:rFonts w:cs="Times New Roman"/>
          <w:b/>
        </w:rPr>
      </w:pPr>
      <w:r w:rsidRPr="006405D0">
        <w:rPr>
          <w:rFonts w:cs="Times New Roman"/>
          <w:b/>
        </w:rPr>
        <w:t>Tylovo nábř. 682, 500 02  Hradec Králové</w:t>
      </w:r>
    </w:p>
    <w:p w:rsidR="000C4E1B" w:rsidRPr="006405D0" w:rsidRDefault="00041120" w:rsidP="006405D0">
      <w:pPr>
        <w:pStyle w:val="Nzev"/>
        <w:tabs>
          <w:tab w:val="left" w:pos="709"/>
          <w:tab w:val="left" w:pos="4111"/>
        </w:tabs>
        <w:spacing w:before="240"/>
        <w:rPr>
          <w:sz w:val="28"/>
          <w:szCs w:val="28"/>
        </w:rPr>
      </w:pPr>
      <w:r w:rsidRPr="006405D0">
        <w:rPr>
          <w:sz w:val="28"/>
          <w:szCs w:val="28"/>
        </w:rPr>
        <w:t xml:space="preserve">Kritéria hodnocení přijímacího řízení do prvního ročníku na Gymnáziu J. K. Tyla </w:t>
      </w:r>
    </w:p>
    <w:p w:rsidR="00041120" w:rsidRPr="006405D0" w:rsidRDefault="00041120" w:rsidP="00041120">
      <w:pPr>
        <w:pStyle w:val="Nzev"/>
        <w:tabs>
          <w:tab w:val="left" w:pos="709"/>
          <w:tab w:val="left" w:pos="4111"/>
        </w:tabs>
        <w:rPr>
          <w:sz w:val="28"/>
          <w:szCs w:val="28"/>
        </w:rPr>
      </w:pPr>
      <w:r w:rsidRPr="006405D0">
        <w:rPr>
          <w:sz w:val="28"/>
          <w:szCs w:val="28"/>
        </w:rPr>
        <w:t>v Hradci Králové pro školní rok 2018–2019</w:t>
      </w:r>
    </w:p>
    <w:tbl>
      <w:tblPr>
        <w:tblStyle w:val="Mkatabulky"/>
        <w:tblpPr w:leftFromText="141" w:rightFromText="141" w:vertAnchor="text" w:horzAnchor="margin" w:tblpXSpec="center" w:tblpY="626"/>
        <w:tblW w:w="0" w:type="auto"/>
        <w:tblLook w:val="04A0" w:firstRow="1" w:lastRow="0" w:firstColumn="1" w:lastColumn="0" w:noHBand="0" w:noVBand="1"/>
      </w:tblPr>
      <w:tblGrid>
        <w:gridCol w:w="2156"/>
        <w:gridCol w:w="3368"/>
        <w:gridCol w:w="4252"/>
      </w:tblGrid>
      <w:tr w:rsidR="00041120" w:rsidRPr="006405D0" w:rsidTr="00D2538B">
        <w:tc>
          <w:tcPr>
            <w:tcW w:w="5524" w:type="dxa"/>
            <w:gridSpan w:val="2"/>
            <w:shd w:val="clear" w:color="auto" w:fill="FBD4B4" w:themeFill="accent6" w:themeFillTint="66"/>
          </w:tcPr>
          <w:p w:rsidR="00041120" w:rsidRPr="006405D0" w:rsidRDefault="00041120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>KRITÉRIUM</w:t>
            </w:r>
            <w:r w:rsidR="002B05BE" w:rsidRPr="006405D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041120" w:rsidRPr="006405D0" w:rsidRDefault="00165577" w:rsidP="00041120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 xml:space="preserve">MAXIMÁLNÍ </w:t>
            </w:r>
            <w:r w:rsidR="00041120" w:rsidRPr="006405D0">
              <w:rPr>
                <w:rFonts w:ascii="Times New Roman" w:hAnsi="Times New Roman" w:cs="Times New Roman"/>
                <w:b/>
              </w:rPr>
              <w:t>POČET BODŮ ZA ČÁSTI</w:t>
            </w:r>
            <w:r w:rsidR="002B05BE" w:rsidRPr="006405D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41120" w:rsidRPr="006405D0" w:rsidTr="00D2538B">
        <w:tc>
          <w:tcPr>
            <w:tcW w:w="2156" w:type="dxa"/>
            <w:vMerge w:val="restart"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Přijímací zkoušky</w:t>
            </w: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Český jazyk (</w:t>
            </w:r>
            <w:proofErr w:type="spellStart"/>
            <w:r w:rsidRPr="006405D0">
              <w:rPr>
                <w:rFonts w:ascii="Times New Roman" w:hAnsi="Times New Roman" w:cs="Times New Roman"/>
              </w:rPr>
              <w:t>Cermat</w:t>
            </w:r>
            <w:proofErr w:type="spellEnd"/>
            <w:r w:rsidRPr="006405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50</w:t>
            </w:r>
          </w:p>
        </w:tc>
      </w:tr>
      <w:tr w:rsidR="00041120" w:rsidRPr="006405D0" w:rsidTr="00D2538B">
        <w:tc>
          <w:tcPr>
            <w:tcW w:w="2156" w:type="dxa"/>
            <w:vMerge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Matematika (</w:t>
            </w:r>
            <w:proofErr w:type="spellStart"/>
            <w:r w:rsidRPr="006405D0">
              <w:rPr>
                <w:rFonts w:ascii="Times New Roman" w:hAnsi="Times New Roman" w:cs="Times New Roman"/>
              </w:rPr>
              <w:t>Cermat</w:t>
            </w:r>
            <w:proofErr w:type="spellEnd"/>
            <w:r w:rsidRPr="006405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50</w:t>
            </w:r>
          </w:p>
        </w:tc>
      </w:tr>
      <w:tr w:rsidR="00041120" w:rsidRPr="006405D0" w:rsidTr="00D2538B">
        <w:tc>
          <w:tcPr>
            <w:tcW w:w="2156" w:type="dxa"/>
            <w:vMerge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2B05BE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Anglický jazyk (školní zkouška</w:t>
            </w:r>
            <w:r w:rsidR="00041120" w:rsidRPr="006405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15</w:t>
            </w:r>
          </w:p>
        </w:tc>
      </w:tr>
      <w:tr w:rsidR="00041120" w:rsidRPr="006405D0" w:rsidTr="00D2538B">
        <w:tc>
          <w:tcPr>
            <w:tcW w:w="2156" w:type="dxa"/>
            <w:vMerge w:val="restart"/>
            <w:vAlign w:val="center"/>
          </w:tcPr>
          <w:p w:rsidR="00041120" w:rsidRPr="006405D0" w:rsidRDefault="00041120" w:rsidP="00041120">
            <w:pPr>
              <w:tabs>
                <w:tab w:val="left" w:pos="6946"/>
              </w:tabs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Další kritéria</w:t>
            </w: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Prospěch ze ZŠ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9</w:t>
            </w:r>
          </w:p>
        </w:tc>
      </w:tr>
      <w:tr w:rsidR="00041120" w:rsidRPr="006405D0" w:rsidTr="00D2538B">
        <w:tc>
          <w:tcPr>
            <w:tcW w:w="2156" w:type="dxa"/>
            <w:vMerge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Úspěchy v</w:t>
            </w:r>
            <w:r w:rsidR="003179C6" w:rsidRPr="006405D0">
              <w:rPr>
                <w:rFonts w:ascii="Times New Roman" w:hAnsi="Times New Roman" w:cs="Times New Roman"/>
              </w:rPr>
              <w:t> </w:t>
            </w:r>
            <w:r w:rsidRPr="006405D0">
              <w:rPr>
                <w:rFonts w:ascii="Times New Roman" w:hAnsi="Times New Roman" w:cs="Times New Roman"/>
              </w:rPr>
              <w:t>soutěžích</w:t>
            </w:r>
            <w:r w:rsidR="003179C6" w:rsidRPr="006405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041120" w:rsidRPr="006405D0" w:rsidTr="00D2538B">
        <w:tc>
          <w:tcPr>
            <w:tcW w:w="2156" w:type="dxa"/>
            <w:vMerge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Dlouhodobá aktivita</w:t>
            </w:r>
          </w:p>
        </w:tc>
        <w:tc>
          <w:tcPr>
            <w:tcW w:w="4252" w:type="dxa"/>
          </w:tcPr>
          <w:p w:rsidR="00041120" w:rsidRPr="006405D0" w:rsidRDefault="00165577" w:rsidP="0004112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6</w:t>
            </w:r>
          </w:p>
        </w:tc>
      </w:tr>
      <w:tr w:rsidR="00041120" w:rsidRPr="006405D0" w:rsidTr="00D2538B">
        <w:tc>
          <w:tcPr>
            <w:tcW w:w="5524" w:type="dxa"/>
            <w:gridSpan w:val="2"/>
            <w:shd w:val="clear" w:color="auto" w:fill="FBD4B4" w:themeFill="accent6" w:themeFillTint="66"/>
          </w:tcPr>
          <w:p w:rsidR="00041120" w:rsidRPr="006405D0" w:rsidRDefault="00041120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>MAXIMÁLNÍ MOŽNÝ POČET ZÍSKANÝCH BODŮ</w:t>
            </w:r>
          </w:p>
        </w:tc>
        <w:tc>
          <w:tcPr>
            <w:tcW w:w="4252" w:type="dxa"/>
            <w:shd w:val="clear" w:color="auto" w:fill="FBD4B4" w:themeFill="accent6" w:themeFillTint="66"/>
          </w:tcPr>
          <w:p w:rsidR="00041120" w:rsidRPr="006405D0" w:rsidRDefault="00165577" w:rsidP="00114B1F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405D0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041120" w:rsidRPr="006405D0" w:rsidTr="00D2538B">
        <w:tc>
          <w:tcPr>
            <w:tcW w:w="5524" w:type="dxa"/>
            <w:gridSpan w:val="2"/>
          </w:tcPr>
          <w:p w:rsidR="00041120" w:rsidRPr="006405D0" w:rsidRDefault="00114B1F" w:rsidP="00041120">
            <w:pPr>
              <w:tabs>
                <w:tab w:val="left" w:pos="6946"/>
              </w:tabs>
              <w:jc w:val="both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minimální počet získaných bodů nutných pro přijetí</w:t>
            </w:r>
          </w:p>
        </w:tc>
        <w:tc>
          <w:tcPr>
            <w:tcW w:w="4252" w:type="dxa"/>
          </w:tcPr>
          <w:p w:rsidR="00041120" w:rsidRPr="006405D0" w:rsidRDefault="00041120" w:rsidP="00114B1F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</w:rPr>
            </w:pPr>
            <w:r w:rsidRPr="006405D0">
              <w:rPr>
                <w:rFonts w:ascii="Times New Roman" w:hAnsi="Times New Roman" w:cs="Times New Roman"/>
              </w:rPr>
              <w:t>40</w:t>
            </w:r>
            <w:r w:rsidR="002B05BE" w:rsidRPr="006405D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14B1F" w:rsidRPr="006405D0" w:rsidRDefault="00114B1F" w:rsidP="00041120">
      <w:pPr>
        <w:jc w:val="center"/>
        <w:rPr>
          <w:rFonts w:cs="Times New Roman"/>
          <w:sz w:val="22"/>
        </w:rPr>
      </w:pPr>
    </w:p>
    <w:p w:rsidR="00041120" w:rsidRPr="006405D0" w:rsidRDefault="00041120" w:rsidP="00041120">
      <w:pPr>
        <w:jc w:val="center"/>
        <w:rPr>
          <w:rFonts w:cs="Times New Roman"/>
          <w:sz w:val="22"/>
        </w:rPr>
      </w:pPr>
      <w:r w:rsidRPr="006405D0">
        <w:rPr>
          <w:rFonts w:cs="Times New Roman"/>
          <w:sz w:val="22"/>
        </w:rPr>
        <w:t xml:space="preserve">Obor vzdělání: Gymnázium </w:t>
      </w:r>
      <w:r w:rsidR="00284C81">
        <w:rPr>
          <w:rFonts w:cs="Times New Roman"/>
          <w:sz w:val="22"/>
        </w:rPr>
        <w:t>–</w:t>
      </w:r>
      <w:r w:rsidRPr="006405D0">
        <w:rPr>
          <w:rFonts w:cs="Times New Roman"/>
          <w:sz w:val="22"/>
        </w:rPr>
        <w:t xml:space="preserve"> všeobecné (kód: 79-41</w:t>
      </w:r>
      <w:r w:rsidR="00842457">
        <w:rPr>
          <w:rFonts w:cs="Times New Roman"/>
          <w:sz w:val="22"/>
        </w:rPr>
        <w:t>-</w:t>
      </w:r>
      <w:r w:rsidRPr="006405D0">
        <w:rPr>
          <w:rFonts w:cs="Times New Roman"/>
          <w:sz w:val="22"/>
        </w:rPr>
        <w:t>K/41)</w:t>
      </w:r>
    </w:p>
    <w:p w:rsidR="000C4E1B" w:rsidRPr="006405D0" w:rsidRDefault="00114B1F" w:rsidP="006405D0">
      <w:pPr>
        <w:pStyle w:val="Odstavecseseznamem"/>
        <w:numPr>
          <w:ilvl w:val="0"/>
          <w:numId w:val="5"/>
        </w:numPr>
        <w:tabs>
          <w:tab w:val="left" w:pos="426"/>
        </w:tabs>
        <w:spacing w:before="240"/>
        <w:ind w:left="0" w:hanging="142"/>
        <w:contextualSpacing w:val="0"/>
        <w:jc w:val="both"/>
        <w:rPr>
          <w:sz w:val="22"/>
        </w:rPr>
      </w:pPr>
      <w:r w:rsidRPr="006405D0">
        <w:rPr>
          <w:b/>
          <w:sz w:val="22"/>
          <w:u w:val="single"/>
        </w:rPr>
        <w:t>Prospěch ze ZŠ</w:t>
      </w:r>
      <w:r w:rsidR="003179C6" w:rsidRPr="006405D0">
        <w:rPr>
          <w:sz w:val="22"/>
        </w:rPr>
        <w:t xml:space="preserve">: </w:t>
      </w:r>
      <w:r w:rsidRPr="006405D0">
        <w:rPr>
          <w:sz w:val="22"/>
          <w:szCs w:val="22"/>
        </w:rPr>
        <w:t xml:space="preserve">Započítává se prospěch za 2. pololetí 8. třídy a za 1. pololetí 9. třídy </w:t>
      </w:r>
      <w:r w:rsidR="00842457">
        <w:rPr>
          <w:sz w:val="22"/>
          <w:szCs w:val="22"/>
        </w:rPr>
        <w:t xml:space="preserve"> </w:t>
      </w:r>
      <w:r w:rsidRPr="006405D0">
        <w:rPr>
          <w:sz w:val="22"/>
          <w:szCs w:val="22"/>
        </w:rPr>
        <w:t xml:space="preserve">(český jazyk; 1. cizí jazyk; </w:t>
      </w:r>
    </w:p>
    <w:p w:rsidR="002B05BE" w:rsidRPr="006405D0" w:rsidRDefault="00114B1F" w:rsidP="000C4E1B">
      <w:pPr>
        <w:pStyle w:val="Odstavecseseznamem"/>
        <w:tabs>
          <w:tab w:val="left" w:pos="426"/>
        </w:tabs>
        <w:ind w:left="0"/>
        <w:jc w:val="both"/>
        <w:rPr>
          <w:sz w:val="22"/>
        </w:rPr>
      </w:pPr>
      <w:r w:rsidRPr="006405D0">
        <w:rPr>
          <w:sz w:val="22"/>
          <w:szCs w:val="22"/>
        </w:rPr>
        <w:t xml:space="preserve">2. cizí jazyk; dějepis; zeměpis; matematika; přírodopis; fyzika; chemie). Výchozí počet je </w:t>
      </w:r>
      <w:r w:rsidR="00165577" w:rsidRPr="006405D0">
        <w:rPr>
          <w:b/>
          <w:sz w:val="22"/>
          <w:szCs w:val="22"/>
        </w:rPr>
        <w:t>9</w:t>
      </w:r>
      <w:r w:rsidRPr="006405D0">
        <w:rPr>
          <w:b/>
          <w:sz w:val="22"/>
          <w:szCs w:val="22"/>
        </w:rPr>
        <w:t xml:space="preserve"> bodů</w:t>
      </w:r>
      <w:r w:rsidRPr="006405D0">
        <w:rPr>
          <w:sz w:val="22"/>
          <w:szCs w:val="22"/>
        </w:rPr>
        <w:t>;</w:t>
      </w:r>
      <w:r w:rsidRPr="006405D0">
        <w:rPr>
          <w:b/>
          <w:sz w:val="22"/>
        </w:rPr>
        <w:t xml:space="preserve"> </w:t>
      </w:r>
      <w:r w:rsidRPr="006405D0">
        <w:rPr>
          <w:sz w:val="22"/>
          <w:szCs w:val="22"/>
        </w:rPr>
        <w:t xml:space="preserve">za každé hodnocení </w:t>
      </w:r>
      <w:r w:rsidR="00165577" w:rsidRPr="006405D0">
        <w:rPr>
          <w:sz w:val="22"/>
          <w:szCs w:val="22"/>
        </w:rPr>
        <w:t>stupněm chvalitebný se odečítá 0,5</w:t>
      </w:r>
      <w:r w:rsidRPr="006405D0">
        <w:rPr>
          <w:sz w:val="22"/>
          <w:szCs w:val="22"/>
        </w:rPr>
        <w:t xml:space="preserve"> bod</w:t>
      </w:r>
      <w:r w:rsidR="009F20C5" w:rsidRPr="006405D0">
        <w:rPr>
          <w:sz w:val="22"/>
          <w:szCs w:val="22"/>
        </w:rPr>
        <w:t>u</w:t>
      </w:r>
      <w:r w:rsidR="00165577" w:rsidRPr="006405D0">
        <w:rPr>
          <w:sz w:val="22"/>
          <w:szCs w:val="22"/>
        </w:rPr>
        <w:t>, za každý stupeň dobrý 1 bod</w:t>
      </w:r>
      <w:r w:rsidRPr="006405D0">
        <w:rPr>
          <w:sz w:val="22"/>
          <w:szCs w:val="22"/>
        </w:rPr>
        <w:t xml:space="preserve"> atd. </w:t>
      </w:r>
      <w:r w:rsidR="003179C6" w:rsidRPr="006405D0">
        <w:rPr>
          <w:sz w:val="22"/>
          <w:szCs w:val="22"/>
        </w:rPr>
        <w:t>Minimální počet je 0 bodů.</w:t>
      </w:r>
    </w:p>
    <w:p w:rsidR="002B05BE" w:rsidRPr="006405D0" w:rsidRDefault="002B05BE" w:rsidP="002B05BE">
      <w:pPr>
        <w:pStyle w:val="Odstavecseseznamem"/>
        <w:tabs>
          <w:tab w:val="left" w:pos="426"/>
        </w:tabs>
        <w:ind w:left="0"/>
        <w:jc w:val="both"/>
        <w:rPr>
          <w:sz w:val="22"/>
        </w:rPr>
      </w:pPr>
    </w:p>
    <w:p w:rsidR="000C4E1B" w:rsidRPr="006405D0" w:rsidRDefault="000C4E1B" w:rsidP="002B05BE">
      <w:pPr>
        <w:pStyle w:val="Odstavecseseznamem"/>
        <w:numPr>
          <w:ilvl w:val="0"/>
          <w:numId w:val="5"/>
        </w:numPr>
        <w:tabs>
          <w:tab w:val="left" w:pos="426"/>
        </w:tabs>
        <w:ind w:left="0" w:hanging="142"/>
        <w:jc w:val="both"/>
        <w:rPr>
          <w:sz w:val="22"/>
        </w:rPr>
      </w:pPr>
      <w:r w:rsidRPr="006405D0">
        <w:rPr>
          <w:b/>
          <w:sz w:val="22"/>
          <w:u w:val="single"/>
        </w:rPr>
        <w:t xml:space="preserve">Úspěchy </w:t>
      </w:r>
      <w:r w:rsidR="003179C6" w:rsidRPr="006405D0">
        <w:rPr>
          <w:b/>
          <w:sz w:val="22"/>
          <w:u w:val="single"/>
        </w:rPr>
        <w:t>v soutěžích</w:t>
      </w:r>
      <w:r w:rsidR="003179C6" w:rsidRPr="006405D0">
        <w:rPr>
          <w:sz w:val="22"/>
        </w:rPr>
        <w:t xml:space="preserve">: Jedná se o </w:t>
      </w:r>
      <w:r w:rsidR="00114B1F" w:rsidRPr="006405D0">
        <w:rPr>
          <w:sz w:val="22"/>
          <w:szCs w:val="22"/>
        </w:rPr>
        <w:t>individuální úspěchy v olympiádách a soutěžích ze všeobecně vzdělávacích p</w:t>
      </w:r>
      <w:r w:rsidRPr="006405D0">
        <w:rPr>
          <w:sz w:val="22"/>
          <w:szCs w:val="22"/>
        </w:rPr>
        <w:t>ředmětů, které jsou akreditovány</w:t>
      </w:r>
      <w:r w:rsidR="00114B1F" w:rsidRPr="006405D0">
        <w:rPr>
          <w:sz w:val="22"/>
          <w:szCs w:val="22"/>
        </w:rPr>
        <w:t xml:space="preserve"> MŠMT (viz Vyhlášení přehlídek a soutěží </w:t>
      </w:r>
      <w:r w:rsidR="00284C81">
        <w:rPr>
          <w:sz w:val="22"/>
          <w:szCs w:val="22"/>
        </w:rPr>
        <w:t>–</w:t>
      </w:r>
      <w:r w:rsidR="00114B1F" w:rsidRPr="006405D0">
        <w:rPr>
          <w:sz w:val="22"/>
          <w:szCs w:val="22"/>
        </w:rPr>
        <w:t xml:space="preserve"> předmětové soutěže): český jazyk, </w:t>
      </w:r>
    </w:p>
    <w:p w:rsidR="00114B1F" w:rsidRPr="006405D0" w:rsidRDefault="00114B1F" w:rsidP="000C4E1B">
      <w:pPr>
        <w:pStyle w:val="Odstavecseseznamem"/>
        <w:tabs>
          <w:tab w:val="left" w:pos="426"/>
        </w:tabs>
        <w:ind w:left="0"/>
        <w:jc w:val="both"/>
        <w:rPr>
          <w:sz w:val="22"/>
        </w:rPr>
      </w:pPr>
      <w:r w:rsidRPr="006405D0">
        <w:rPr>
          <w:sz w:val="22"/>
          <w:szCs w:val="22"/>
        </w:rPr>
        <w:t>cizí jazyky, dějepis, zeměpis, matematika, fyzika, chemie, biologie či přírodopis; nikoli však soutěže sportovního a</w:t>
      </w:r>
      <w:r w:rsidR="006405D0">
        <w:rPr>
          <w:sz w:val="22"/>
          <w:szCs w:val="22"/>
        </w:rPr>
        <w:t> </w:t>
      </w:r>
      <w:r w:rsidRPr="006405D0">
        <w:rPr>
          <w:sz w:val="22"/>
          <w:szCs w:val="22"/>
        </w:rPr>
        <w:t>uměleckého charakt</w:t>
      </w:r>
      <w:r w:rsidR="00165577" w:rsidRPr="006405D0">
        <w:rPr>
          <w:sz w:val="22"/>
          <w:szCs w:val="22"/>
        </w:rPr>
        <w:t>eru. Z</w:t>
      </w:r>
      <w:r w:rsidRPr="006405D0">
        <w:rPr>
          <w:sz w:val="22"/>
          <w:szCs w:val="22"/>
        </w:rPr>
        <w:t xml:space="preserve">apočítávají se </w:t>
      </w:r>
      <w:r w:rsidR="00165577" w:rsidRPr="006405D0">
        <w:rPr>
          <w:sz w:val="22"/>
          <w:szCs w:val="22"/>
        </w:rPr>
        <w:t xml:space="preserve">maximálně 2 </w:t>
      </w:r>
      <w:r w:rsidRPr="006405D0">
        <w:rPr>
          <w:sz w:val="22"/>
          <w:szCs w:val="22"/>
        </w:rPr>
        <w:t xml:space="preserve">úspěchy počínaje 7. třídou </w:t>
      </w:r>
      <w:r w:rsidR="00D55829">
        <w:rPr>
          <w:sz w:val="22"/>
          <w:szCs w:val="22"/>
        </w:rPr>
        <w:t>–</w:t>
      </w:r>
      <w:r w:rsidRPr="006405D0">
        <w:rPr>
          <w:sz w:val="22"/>
          <w:szCs w:val="22"/>
        </w:rPr>
        <w:t xml:space="preserve"> od 3. místa v okresním kole a</w:t>
      </w:r>
      <w:r w:rsidR="006405D0">
        <w:rPr>
          <w:sz w:val="22"/>
          <w:szCs w:val="22"/>
        </w:rPr>
        <w:t> </w:t>
      </w:r>
      <w:r w:rsidRPr="006405D0">
        <w:rPr>
          <w:sz w:val="22"/>
          <w:szCs w:val="22"/>
        </w:rPr>
        <w:t>vyšších kolech</w:t>
      </w:r>
      <w:r w:rsidR="00165577" w:rsidRPr="006405D0">
        <w:rPr>
          <w:color w:val="FF0000"/>
          <w:sz w:val="22"/>
          <w:szCs w:val="22"/>
        </w:rPr>
        <w:t xml:space="preserve"> </w:t>
      </w:r>
      <w:r w:rsidR="00165577" w:rsidRPr="006405D0">
        <w:rPr>
          <w:sz w:val="22"/>
          <w:szCs w:val="22"/>
        </w:rPr>
        <w:t>(10</w:t>
      </w:r>
      <w:r w:rsidRPr="006405D0">
        <w:rPr>
          <w:sz w:val="22"/>
          <w:szCs w:val="22"/>
        </w:rPr>
        <w:t xml:space="preserve"> bodů</w:t>
      </w:r>
      <w:r w:rsidR="00165577" w:rsidRPr="006405D0">
        <w:rPr>
          <w:sz w:val="22"/>
          <w:szCs w:val="22"/>
        </w:rPr>
        <w:t xml:space="preserve"> za jeden úspěch), který</w:t>
      </w:r>
      <w:r w:rsidR="00582B52" w:rsidRPr="006405D0">
        <w:rPr>
          <w:sz w:val="22"/>
          <w:szCs w:val="22"/>
        </w:rPr>
        <w:t xml:space="preserve"> </w:t>
      </w:r>
      <w:r w:rsidR="00165577" w:rsidRPr="006405D0">
        <w:rPr>
          <w:sz w:val="22"/>
          <w:szCs w:val="22"/>
        </w:rPr>
        <w:t xml:space="preserve">je </w:t>
      </w:r>
      <w:r w:rsidRPr="006405D0">
        <w:rPr>
          <w:b/>
          <w:sz w:val="22"/>
          <w:szCs w:val="22"/>
        </w:rPr>
        <w:t>vždy nutno doložit kopií diplomu</w:t>
      </w:r>
      <w:r w:rsidR="00582B52" w:rsidRPr="006405D0">
        <w:rPr>
          <w:sz w:val="22"/>
          <w:szCs w:val="22"/>
        </w:rPr>
        <w:t>. N</w:t>
      </w:r>
      <w:r w:rsidRPr="006405D0">
        <w:rPr>
          <w:sz w:val="22"/>
          <w:szCs w:val="22"/>
        </w:rPr>
        <w:t>ejzazší termín doložení úspěchu je v den přijímacích zkoušek na GJKT (před zahájením 1. zkoušky).</w:t>
      </w:r>
    </w:p>
    <w:p w:rsidR="003179C6" w:rsidRPr="006405D0" w:rsidRDefault="003179C6" w:rsidP="00114B1F">
      <w:pPr>
        <w:tabs>
          <w:tab w:val="left" w:pos="709"/>
        </w:tabs>
        <w:jc w:val="both"/>
        <w:rPr>
          <w:rFonts w:cs="Times New Roman"/>
          <w:sz w:val="22"/>
        </w:rPr>
      </w:pPr>
    </w:p>
    <w:p w:rsidR="002B05BE" w:rsidRPr="006405D0" w:rsidRDefault="003179C6" w:rsidP="003179C6">
      <w:pPr>
        <w:pStyle w:val="Odstavecseseznamem"/>
        <w:numPr>
          <w:ilvl w:val="0"/>
          <w:numId w:val="2"/>
        </w:numPr>
        <w:tabs>
          <w:tab w:val="left" w:pos="0"/>
        </w:tabs>
        <w:ind w:hanging="862"/>
        <w:jc w:val="both"/>
        <w:rPr>
          <w:b/>
          <w:sz w:val="22"/>
        </w:rPr>
      </w:pPr>
      <w:r w:rsidRPr="006405D0">
        <w:rPr>
          <w:b/>
          <w:sz w:val="22"/>
          <w:u w:val="single"/>
        </w:rPr>
        <w:t>D</w:t>
      </w:r>
      <w:r w:rsidR="00114B1F" w:rsidRPr="006405D0">
        <w:rPr>
          <w:b/>
          <w:sz w:val="22"/>
          <w:u w:val="single"/>
        </w:rPr>
        <w:t>louhodobá</w:t>
      </w:r>
      <w:r w:rsidRPr="006405D0">
        <w:rPr>
          <w:b/>
          <w:sz w:val="22"/>
          <w:u w:val="single"/>
        </w:rPr>
        <w:t xml:space="preserve"> aktivita:</w:t>
      </w:r>
      <w:r w:rsidRPr="006405D0">
        <w:rPr>
          <w:b/>
          <w:color w:val="FF0000"/>
          <w:sz w:val="22"/>
        </w:rPr>
        <w:t xml:space="preserve"> </w:t>
      </w:r>
      <w:r w:rsidR="00114B1F" w:rsidRPr="006405D0">
        <w:rPr>
          <w:b/>
          <w:sz w:val="22"/>
        </w:rPr>
        <w:t xml:space="preserve"> </w:t>
      </w:r>
      <w:r w:rsidRPr="006405D0">
        <w:rPr>
          <w:sz w:val="22"/>
        </w:rPr>
        <w:t xml:space="preserve">Jedná se o </w:t>
      </w:r>
      <w:r w:rsidR="00114B1F" w:rsidRPr="006405D0">
        <w:rPr>
          <w:sz w:val="22"/>
        </w:rPr>
        <w:t>soustavn</w:t>
      </w:r>
      <w:r w:rsidRPr="006405D0">
        <w:rPr>
          <w:sz w:val="22"/>
        </w:rPr>
        <w:t>ou</w:t>
      </w:r>
      <w:r w:rsidR="00114B1F" w:rsidRPr="006405D0">
        <w:rPr>
          <w:sz w:val="22"/>
        </w:rPr>
        <w:t xml:space="preserve"> aktivit</w:t>
      </w:r>
      <w:r w:rsidRPr="006405D0">
        <w:rPr>
          <w:sz w:val="22"/>
        </w:rPr>
        <w:t>u</w:t>
      </w:r>
      <w:r w:rsidR="00114B1F" w:rsidRPr="006405D0">
        <w:rPr>
          <w:sz w:val="22"/>
        </w:rPr>
        <w:t xml:space="preserve"> v organizované zájmové mimoškolní činnosti</w:t>
      </w:r>
      <w:r w:rsidR="002B05BE" w:rsidRPr="006405D0">
        <w:rPr>
          <w:b/>
          <w:sz w:val="22"/>
        </w:rPr>
        <w:t xml:space="preserve"> </w:t>
      </w:r>
      <w:r w:rsidR="002B05BE" w:rsidRPr="006405D0">
        <w:rPr>
          <w:sz w:val="22"/>
        </w:rPr>
        <w:t>(např. o ZUŠ,</w:t>
      </w:r>
    </w:p>
    <w:p w:rsidR="00114B1F" w:rsidRPr="006405D0" w:rsidRDefault="002B05BE" w:rsidP="002B05BE">
      <w:pPr>
        <w:tabs>
          <w:tab w:val="left" w:pos="0"/>
        </w:tabs>
        <w:ind w:hanging="142"/>
        <w:jc w:val="both"/>
        <w:rPr>
          <w:rFonts w:cs="Times New Roman"/>
          <w:b/>
          <w:sz w:val="22"/>
          <w:szCs w:val="20"/>
        </w:rPr>
      </w:pPr>
      <w:r w:rsidRPr="006405D0">
        <w:rPr>
          <w:rFonts w:cs="Times New Roman"/>
          <w:sz w:val="22"/>
        </w:rPr>
        <w:t xml:space="preserve">   ZŠ, DDM, jazykovou školu, spolek atd.)</w:t>
      </w:r>
      <w:r w:rsidR="003179C6" w:rsidRPr="006405D0">
        <w:rPr>
          <w:rFonts w:cs="Times New Roman"/>
          <w:b/>
          <w:sz w:val="22"/>
        </w:rPr>
        <w:t xml:space="preserve">. </w:t>
      </w:r>
      <w:r w:rsidR="00114B1F" w:rsidRPr="006405D0">
        <w:rPr>
          <w:rFonts w:cs="Times New Roman"/>
          <w:sz w:val="22"/>
        </w:rPr>
        <w:t>U</w:t>
      </w:r>
      <w:r w:rsidR="003179C6" w:rsidRPr="006405D0">
        <w:rPr>
          <w:rFonts w:cs="Times New Roman"/>
          <w:sz w:val="22"/>
        </w:rPr>
        <w:t>chazeč</w:t>
      </w:r>
      <w:r w:rsidRPr="006405D0">
        <w:rPr>
          <w:rFonts w:cs="Times New Roman"/>
          <w:sz w:val="22"/>
        </w:rPr>
        <w:t xml:space="preserve"> </w:t>
      </w:r>
      <w:r w:rsidR="00114B1F" w:rsidRPr="006405D0">
        <w:rPr>
          <w:rFonts w:cs="Times New Roman"/>
          <w:sz w:val="22"/>
        </w:rPr>
        <w:t>musí tuto činnost doložit vysvědčením, osvědčením nebo potvrzením na předepsaném</w:t>
      </w:r>
      <w:r w:rsidR="00114B1F" w:rsidRPr="006405D0">
        <w:rPr>
          <w:rFonts w:cs="Times New Roman"/>
          <w:b/>
          <w:sz w:val="22"/>
        </w:rPr>
        <w:t xml:space="preserve"> </w:t>
      </w:r>
      <w:r w:rsidR="00114B1F" w:rsidRPr="006405D0">
        <w:rPr>
          <w:rFonts w:cs="Times New Roman"/>
          <w:sz w:val="22"/>
        </w:rPr>
        <w:t>formuláři (viz příloha č. 1). Z dokladu musí být patrné, že</w:t>
      </w:r>
      <w:r w:rsidRPr="006405D0">
        <w:rPr>
          <w:rFonts w:cs="Times New Roman"/>
          <w:sz w:val="22"/>
        </w:rPr>
        <w:t xml:space="preserve"> uchazeč</w:t>
      </w:r>
      <w:r w:rsidR="00114B1F" w:rsidRPr="006405D0">
        <w:rPr>
          <w:rFonts w:cs="Times New Roman"/>
          <w:sz w:val="22"/>
        </w:rPr>
        <w:t>:</w:t>
      </w:r>
    </w:p>
    <w:p w:rsidR="00114B1F" w:rsidRPr="006405D0" w:rsidRDefault="002B05BE" w:rsidP="00114B1F">
      <w:pPr>
        <w:pStyle w:val="Odstavecseseznamem"/>
        <w:numPr>
          <w:ilvl w:val="0"/>
          <w:numId w:val="3"/>
        </w:numPr>
        <w:tabs>
          <w:tab w:val="left" w:pos="709"/>
        </w:tabs>
        <w:jc w:val="both"/>
        <w:rPr>
          <w:b/>
          <w:sz w:val="22"/>
          <w:szCs w:val="22"/>
          <w:u w:val="single"/>
        </w:rPr>
      </w:pPr>
      <w:r w:rsidRPr="006405D0">
        <w:rPr>
          <w:sz w:val="22"/>
          <w:szCs w:val="22"/>
        </w:rPr>
        <w:t>d</w:t>
      </w:r>
      <w:r w:rsidR="00582B52" w:rsidRPr="006405D0">
        <w:rPr>
          <w:sz w:val="22"/>
          <w:szCs w:val="22"/>
        </w:rPr>
        <w:t xml:space="preserve">anou </w:t>
      </w:r>
      <w:r w:rsidRPr="006405D0">
        <w:rPr>
          <w:sz w:val="22"/>
          <w:szCs w:val="22"/>
        </w:rPr>
        <w:t xml:space="preserve">činnost vykonával </w:t>
      </w:r>
      <w:r w:rsidR="00114B1F" w:rsidRPr="006405D0">
        <w:rPr>
          <w:sz w:val="22"/>
          <w:szCs w:val="22"/>
        </w:rPr>
        <w:t xml:space="preserve">pravidelně (minimálně v týdenních intervalech) nejméně pět </w:t>
      </w:r>
      <w:r w:rsidR="00582B52" w:rsidRPr="006405D0">
        <w:rPr>
          <w:sz w:val="22"/>
          <w:szCs w:val="22"/>
        </w:rPr>
        <w:t xml:space="preserve">po sobě jdoucích </w:t>
      </w:r>
      <w:r w:rsidR="00114B1F" w:rsidRPr="006405D0">
        <w:rPr>
          <w:sz w:val="22"/>
          <w:szCs w:val="22"/>
        </w:rPr>
        <w:t>let a</w:t>
      </w:r>
      <w:r w:rsidR="006405D0">
        <w:rPr>
          <w:sz w:val="22"/>
          <w:szCs w:val="22"/>
        </w:rPr>
        <w:t> </w:t>
      </w:r>
      <w:r w:rsidR="00114B1F" w:rsidRPr="006405D0">
        <w:rPr>
          <w:sz w:val="22"/>
          <w:szCs w:val="22"/>
        </w:rPr>
        <w:t xml:space="preserve">současně neukončil činnost dříve než na konci školního roku </w:t>
      </w:r>
      <w:r w:rsidR="00114B1F" w:rsidRPr="006405D0">
        <w:rPr>
          <w:b/>
          <w:sz w:val="22"/>
          <w:szCs w:val="22"/>
        </w:rPr>
        <w:t>2015/2016</w:t>
      </w:r>
      <w:r w:rsidR="00114B1F" w:rsidRPr="006405D0">
        <w:rPr>
          <w:sz w:val="22"/>
          <w:szCs w:val="22"/>
        </w:rPr>
        <w:t xml:space="preserve"> (tj. na konci 7. třídy ZŠ),</w:t>
      </w:r>
    </w:p>
    <w:p w:rsidR="00114B1F" w:rsidRPr="006405D0" w:rsidRDefault="00114B1F" w:rsidP="00114B1F">
      <w:pPr>
        <w:pStyle w:val="Odstavecseseznamem"/>
        <w:numPr>
          <w:ilvl w:val="0"/>
          <w:numId w:val="3"/>
        </w:numPr>
        <w:tabs>
          <w:tab w:val="left" w:pos="709"/>
        </w:tabs>
        <w:jc w:val="both"/>
        <w:rPr>
          <w:sz w:val="22"/>
          <w:szCs w:val="22"/>
        </w:rPr>
      </w:pPr>
      <w:r w:rsidRPr="006405D0">
        <w:rPr>
          <w:sz w:val="22"/>
          <w:szCs w:val="22"/>
        </w:rPr>
        <w:t xml:space="preserve">šlo o zájmovou činnost v oblasti umělecké, jazykové, přírodovědné, technické či společenskovědní. </w:t>
      </w:r>
      <w:r w:rsidRPr="006405D0">
        <w:rPr>
          <w:b/>
          <w:sz w:val="22"/>
          <w:szCs w:val="22"/>
        </w:rPr>
        <w:t>Neakceptujeme zájmovou činnost, jejíž náplň se vztahuje k oblasti sportu a turistiky.</w:t>
      </w:r>
    </w:p>
    <w:p w:rsidR="00114B1F" w:rsidRPr="006405D0" w:rsidRDefault="00114B1F" w:rsidP="00114B1F">
      <w:pPr>
        <w:tabs>
          <w:tab w:val="left" w:pos="709"/>
        </w:tabs>
        <w:jc w:val="both"/>
        <w:rPr>
          <w:rFonts w:cs="Times New Roman"/>
          <w:b/>
          <w:sz w:val="22"/>
          <w:u w:val="single"/>
        </w:rPr>
      </w:pPr>
      <w:r w:rsidRPr="006405D0">
        <w:rPr>
          <w:rFonts w:cs="Times New Roman"/>
          <w:sz w:val="22"/>
        </w:rPr>
        <w:t>Doklad nebo jeho kopie musí být doložen současně s přihláškou, tzn. nejpozději 1. března 2018. Doklad musí být opatřen razítkem organizace, která příslušnou zájmovou činnost pořádá, adresou a kontaktem na organizaci a podpisem oprávněné osoby nebo jménem a podpisem osoby oprávn</w:t>
      </w:r>
      <w:r w:rsidR="000C4E1B" w:rsidRPr="006405D0">
        <w:rPr>
          <w:rFonts w:cs="Times New Roman"/>
          <w:sz w:val="22"/>
        </w:rPr>
        <w:t>ěné za tuto organizaci jednat.</w:t>
      </w:r>
      <w:r w:rsidRPr="006405D0">
        <w:rPr>
          <w:rFonts w:cs="Times New Roman"/>
          <w:sz w:val="22"/>
        </w:rPr>
        <w:t xml:space="preserve"> </w:t>
      </w:r>
      <w:r w:rsidRPr="006405D0">
        <w:rPr>
          <w:rFonts w:cs="Times New Roman"/>
          <w:b/>
          <w:sz w:val="22"/>
        </w:rPr>
        <w:t xml:space="preserve">Neakceptujeme činnost nárazovou (např. letní či jiné tábory, soustředění a srazy) a takovou, která probíhá v organizaci, </w:t>
      </w:r>
      <w:r w:rsidR="000C4E1B" w:rsidRPr="006405D0">
        <w:rPr>
          <w:rFonts w:cs="Times New Roman"/>
          <w:b/>
          <w:sz w:val="22"/>
        </w:rPr>
        <w:t>jež</w:t>
      </w:r>
      <w:r w:rsidRPr="006405D0">
        <w:rPr>
          <w:rFonts w:cs="Times New Roman"/>
          <w:b/>
          <w:sz w:val="22"/>
        </w:rPr>
        <w:t xml:space="preserve"> není zapsána v rejstříku škol a školských zařízení nebo podle zákona o veřejných rejstřících právnických a</w:t>
      </w:r>
      <w:r w:rsidR="00C01BAD">
        <w:rPr>
          <w:rFonts w:cs="Times New Roman"/>
          <w:b/>
          <w:sz w:val="22"/>
        </w:rPr>
        <w:t> </w:t>
      </w:r>
      <w:r w:rsidRPr="006405D0">
        <w:rPr>
          <w:rFonts w:cs="Times New Roman"/>
          <w:b/>
          <w:sz w:val="22"/>
        </w:rPr>
        <w:t>fyzických osob.</w:t>
      </w:r>
      <w:r w:rsidRPr="006405D0">
        <w:rPr>
          <w:rFonts w:cs="Times New Roman"/>
          <w:sz w:val="22"/>
        </w:rPr>
        <w:t xml:space="preserve"> </w:t>
      </w:r>
    </w:p>
    <w:p w:rsidR="00114B1F" w:rsidRPr="006405D0" w:rsidRDefault="00114B1F" w:rsidP="00114B1F">
      <w:pPr>
        <w:jc w:val="both"/>
        <w:rPr>
          <w:rFonts w:cs="Times New Roman"/>
          <w:szCs w:val="24"/>
        </w:rPr>
      </w:pPr>
    </w:p>
    <w:p w:rsidR="00114B1F" w:rsidRPr="006405D0" w:rsidRDefault="00114B1F" w:rsidP="003436B6">
      <w:pPr>
        <w:spacing w:after="60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>V případě rovnosti bodů je pořadí určeno následujícími pomocnými kritérii v daném pořadí:</w:t>
      </w:r>
    </w:p>
    <w:p w:rsidR="00114B1F" w:rsidRPr="006405D0" w:rsidRDefault="000C4E1B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 xml:space="preserve">hodnocení </w:t>
      </w:r>
      <w:r w:rsidR="00114B1F" w:rsidRPr="006405D0">
        <w:rPr>
          <w:rFonts w:cs="Times New Roman"/>
          <w:sz w:val="22"/>
        </w:rPr>
        <w:t>přijímací zkoušky (všechny tři části),</w:t>
      </w:r>
    </w:p>
    <w:p w:rsidR="00114B1F" w:rsidRPr="006405D0" w:rsidRDefault="000C4E1B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 xml:space="preserve">hodnocení </w:t>
      </w:r>
      <w:r w:rsidR="00114B1F" w:rsidRPr="006405D0">
        <w:rPr>
          <w:rFonts w:cs="Times New Roman"/>
          <w:sz w:val="22"/>
        </w:rPr>
        <w:t>přijímací zkoušky z matematiky,</w:t>
      </w:r>
    </w:p>
    <w:p w:rsidR="00114B1F" w:rsidRPr="006405D0" w:rsidRDefault="00114B1F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>počet hodnocení stupněm výborný na vysvědčení ze ZŠ v obou započítávaných pololetích z fyziky, přírodopisu a chemie,</w:t>
      </w:r>
      <w:bookmarkStart w:id="0" w:name="_GoBack"/>
      <w:bookmarkEnd w:id="0"/>
    </w:p>
    <w:p w:rsidR="00114B1F" w:rsidRPr="006405D0" w:rsidRDefault="00114B1F" w:rsidP="00114B1F">
      <w:pPr>
        <w:numPr>
          <w:ilvl w:val="0"/>
          <w:numId w:val="1"/>
        </w:numPr>
        <w:tabs>
          <w:tab w:val="left" w:pos="709"/>
        </w:tabs>
        <w:ind w:left="1068"/>
        <w:jc w:val="both"/>
        <w:rPr>
          <w:rFonts w:cs="Times New Roman"/>
          <w:sz w:val="22"/>
        </w:rPr>
      </w:pPr>
      <w:r w:rsidRPr="006405D0">
        <w:rPr>
          <w:rFonts w:cs="Times New Roman"/>
          <w:sz w:val="22"/>
        </w:rPr>
        <w:t>počet hodnocení stupněm výborný na vysvědčení ze ZŠ v obou započítávaných pololetích celkově.</w:t>
      </w:r>
    </w:p>
    <w:p w:rsidR="00D2538B" w:rsidRPr="006405D0" w:rsidRDefault="00D2538B" w:rsidP="00675B4B">
      <w:pPr>
        <w:rPr>
          <w:rFonts w:cs="Times New Roman"/>
          <w:sz w:val="22"/>
          <w:lang w:eastAsia="cs-CZ"/>
        </w:rPr>
      </w:pPr>
    </w:p>
    <w:p w:rsidR="002B05BE" w:rsidRDefault="002B05BE" w:rsidP="002B05BE">
      <w:pPr>
        <w:jc w:val="both"/>
        <w:rPr>
          <w:rFonts w:cs="Times New Roman"/>
          <w:szCs w:val="24"/>
        </w:rPr>
      </w:pPr>
      <w:r w:rsidRPr="006405D0">
        <w:rPr>
          <w:rFonts w:cs="Times New Roman"/>
          <w:szCs w:val="24"/>
        </w:rPr>
        <w:t>V Hradci Králové dne 22. září 2017</w:t>
      </w:r>
    </w:p>
    <w:p w:rsidR="00D2538B" w:rsidRPr="006405D0" w:rsidRDefault="00D2538B" w:rsidP="002B05BE">
      <w:pPr>
        <w:jc w:val="both"/>
        <w:rPr>
          <w:rFonts w:cs="Times New Roman"/>
          <w:szCs w:val="24"/>
        </w:rPr>
      </w:pPr>
    </w:p>
    <w:p w:rsidR="002B05BE" w:rsidRPr="006405D0" w:rsidRDefault="002B05BE" w:rsidP="002B05BE">
      <w:pPr>
        <w:tabs>
          <w:tab w:val="left" w:pos="6946"/>
        </w:tabs>
        <w:jc w:val="both"/>
        <w:rPr>
          <w:rFonts w:cs="Times New Roman"/>
          <w:szCs w:val="24"/>
        </w:rPr>
      </w:pPr>
      <w:r w:rsidRPr="006405D0">
        <w:rPr>
          <w:rFonts w:cs="Times New Roman"/>
          <w:szCs w:val="24"/>
        </w:rPr>
        <w:tab/>
        <w:t>Mgr. Robert Novák</w:t>
      </w:r>
    </w:p>
    <w:p w:rsidR="002B05BE" w:rsidRPr="006405D0" w:rsidRDefault="002B05BE" w:rsidP="002B05BE">
      <w:pPr>
        <w:tabs>
          <w:tab w:val="left" w:pos="6946"/>
        </w:tabs>
        <w:jc w:val="both"/>
        <w:rPr>
          <w:rFonts w:cs="Times New Roman"/>
          <w:szCs w:val="24"/>
        </w:rPr>
      </w:pPr>
      <w:r w:rsidRPr="006405D0">
        <w:rPr>
          <w:rFonts w:cs="Times New Roman"/>
          <w:szCs w:val="24"/>
        </w:rPr>
        <w:tab/>
        <w:t xml:space="preserve">      ředitel školy</w:t>
      </w:r>
    </w:p>
    <w:sectPr w:rsidR="002B05BE" w:rsidRPr="006405D0" w:rsidSect="00CD101C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1C" w:rsidRDefault="00CD101C" w:rsidP="007E2781">
      <w:r>
        <w:separator/>
      </w:r>
    </w:p>
  </w:endnote>
  <w:endnote w:type="continuationSeparator" w:id="0">
    <w:p w:rsidR="00CD101C" w:rsidRDefault="00CD101C" w:rsidP="007E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1C" w:rsidRPr="002B2E93" w:rsidRDefault="002B05BE" w:rsidP="00584EBC">
    <w:pPr>
      <w:pStyle w:val="Zpat"/>
      <w:rPr>
        <w:sz w:val="22"/>
      </w:rPr>
    </w:pPr>
    <w:r>
      <w:rPr>
        <w:noProof/>
        <w:sz w:val="2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9540" cy="0"/>
              <wp:effectExtent l="9525" t="9525" r="698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C226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1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7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p8U0B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"/>
          </w:pict>
        </mc:Fallback>
      </mc:AlternateContent>
    </w:r>
  </w:p>
  <w:p w:rsidR="00CD101C" w:rsidRPr="002B2E93" w:rsidRDefault="00CD101C" w:rsidP="00584EBC">
    <w:pPr>
      <w:pStyle w:val="Zpat"/>
      <w:rPr>
        <w:sz w:val="22"/>
      </w:rPr>
    </w:pPr>
    <w:r w:rsidRPr="002B2E93">
      <w:rPr>
        <w:sz w:val="22"/>
      </w:rPr>
      <w:t xml:space="preserve">Tel.:   </w:t>
    </w:r>
    <w:r>
      <w:rPr>
        <w:sz w:val="22"/>
      </w:rPr>
      <w:t>702 292 424</w:t>
    </w:r>
    <w:r w:rsidRPr="002B2E93">
      <w:rPr>
        <w:sz w:val="22"/>
      </w:rPr>
      <w:t xml:space="preserve">                                                                                     </w:t>
    </w:r>
    <w:r>
      <w:rPr>
        <w:sz w:val="22"/>
      </w:rPr>
      <w:t xml:space="preserve">  </w:t>
    </w:r>
    <w:r w:rsidRPr="002B2E93">
      <w:rPr>
        <w:sz w:val="22"/>
      </w:rPr>
      <w:t xml:space="preserve">                        E-mail: </w:t>
    </w:r>
    <w:hyperlink r:id="rId1" w:history="1">
      <w:r w:rsidRPr="002B2E93">
        <w:rPr>
          <w:rStyle w:val="Hypertextovodkaz"/>
          <w:sz w:val="22"/>
        </w:rPr>
        <w:t>kancelar@gjkt.cz</w:t>
      </w:r>
    </w:hyperlink>
  </w:p>
  <w:p w:rsidR="00CD101C" w:rsidRPr="002B2E93" w:rsidRDefault="00CD101C" w:rsidP="00584EBC">
    <w:pPr>
      <w:pStyle w:val="Zpat"/>
      <w:ind w:firstLine="7655"/>
      <w:rPr>
        <w:sz w:val="22"/>
      </w:rPr>
    </w:pPr>
    <w:r>
      <w:rPr>
        <w:sz w:val="22"/>
      </w:rPr>
      <w:t xml:space="preserve">  </w:t>
    </w:r>
    <w:r w:rsidRPr="002B2E93">
      <w:rPr>
        <w:sz w:val="22"/>
      </w:rPr>
      <w:t xml:space="preserve">Web školy: </w:t>
    </w:r>
    <w:hyperlink r:id="rId2" w:history="1">
      <w:r w:rsidRPr="002B2E93">
        <w:rPr>
          <w:rStyle w:val="Hypertextovodkaz"/>
          <w:sz w:val="22"/>
        </w:rPr>
        <w:t>www.gjkt.cz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1C" w:rsidRDefault="00CD101C" w:rsidP="007E2781">
      <w:r>
        <w:separator/>
      </w:r>
    </w:p>
  </w:footnote>
  <w:footnote w:type="continuationSeparator" w:id="0">
    <w:p w:rsidR="00CD101C" w:rsidRDefault="00CD101C" w:rsidP="007E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4D"/>
    <w:multiLevelType w:val="hybridMultilevel"/>
    <w:tmpl w:val="24227B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71B9"/>
    <w:multiLevelType w:val="hybridMultilevel"/>
    <w:tmpl w:val="3CC83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5595A"/>
    <w:multiLevelType w:val="hybridMultilevel"/>
    <w:tmpl w:val="D884F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A53F5"/>
    <w:multiLevelType w:val="hybridMultilevel"/>
    <w:tmpl w:val="4800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40C9"/>
    <w:multiLevelType w:val="hybridMultilevel"/>
    <w:tmpl w:val="4F3AF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C5"/>
    <w:rsid w:val="00000575"/>
    <w:rsid w:val="000038A6"/>
    <w:rsid w:val="00003E27"/>
    <w:rsid w:val="00015650"/>
    <w:rsid w:val="00041120"/>
    <w:rsid w:val="000448A9"/>
    <w:rsid w:val="00067A12"/>
    <w:rsid w:val="00081750"/>
    <w:rsid w:val="00087571"/>
    <w:rsid w:val="00094C99"/>
    <w:rsid w:val="000956D8"/>
    <w:rsid w:val="000B2BB2"/>
    <w:rsid w:val="000B5F7F"/>
    <w:rsid w:val="000C2CE7"/>
    <w:rsid w:val="000C4E1B"/>
    <w:rsid w:val="000D6648"/>
    <w:rsid w:val="000F22FF"/>
    <w:rsid w:val="0010548E"/>
    <w:rsid w:val="00114B1F"/>
    <w:rsid w:val="00127DB0"/>
    <w:rsid w:val="00152D4A"/>
    <w:rsid w:val="00165577"/>
    <w:rsid w:val="00183150"/>
    <w:rsid w:val="001C654C"/>
    <w:rsid w:val="00261D6A"/>
    <w:rsid w:val="00264BDF"/>
    <w:rsid w:val="00272981"/>
    <w:rsid w:val="00284C81"/>
    <w:rsid w:val="002B05BE"/>
    <w:rsid w:val="002B30BD"/>
    <w:rsid w:val="002C1517"/>
    <w:rsid w:val="003179C6"/>
    <w:rsid w:val="00320CDD"/>
    <w:rsid w:val="00322A97"/>
    <w:rsid w:val="003436B6"/>
    <w:rsid w:val="003454CC"/>
    <w:rsid w:val="0036185C"/>
    <w:rsid w:val="00364006"/>
    <w:rsid w:val="00376A22"/>
    <w:rsid w:val="003775DD"/>
    <w:rsid w:val="0039488F"/>
    <w:rsid w:val="003A50F1"/>
    <w:rsid w:val="003C0B51"/>
    <w:rsid w:val="003C1EA8"/>
    <w:rsid w:val="003C2A93"/>
    <w:rsid w:val="003D4A39"/>
    <w:rsid w:val="00420526"/>
    <w:rsid w:val="00425E47"/>
    <w:rsid w:val="00442951"/>
    <w:rsid w:val="00466CEA"/>
    <w:rsid w:val="0047291F"/>
    <w:rsid w:val="004A1A83"/>
    <w:rsid w:val="004C4A3C"/>
    <w:rsid w:val="004D43C9"/>
    <w:rsid w:val="004E10D9"/>
    <w:rsid w:val="005216DF"/>
    <w:rsid w:val="00582B52"/>
    <w:rsid w:val="00584EBC"/>
    <w:rsid w:val="0059355E"/>
    <w:rsid w:val="005A5B0A"/>
    <w:rsid w:val="005C2067"/>
    <w:rsid w:val="006229D4"/>
    <w:rsid w:val="00623F26"/>
    <w:rsid w:val="00632AC4"/>
    <w:rsid w:val="006405D0"/>
    <w:rsid w:val="006459BD"/>
    <w:rsid w:val="00675B4B"/>
    <w:rsid w:val="007243F1"/>
    <w:rsid w:val="00733476"/>
    <w:rsid w:val="0073711D"/>
    <w:rsid w:val="00745F98"/>
    <w:rsid w:val="007619F6"/>
    <w:rsid w:val="007E2781"/>
    <w:rsid w:val="00804C9F"/>
    <w:rsid w:val="00836823"/>
    <w:rsid w:val="00841CDD"/>
    <w:rsid w:val="00842457"/>
    <w:rsid w:val="008456D9"/>
    <w:rsid w:val="00875BC5"/>
    <w:rsid w:val="008E1672"/>
    <w:rsid w:val="008F13FA"/>
    <w:rsid w:val="00900B17"/>
    <w:rsid w:val="00901A2B"/>
    <w:rsid w:val="0096286A"/>
    <w:rsid w:val="0098788A"/>
    <w:rsid w:val="009900AC"/>
    <w:rsid w:val="009962E2"/>
    <w:rsid w:val="009C7724"/>
    <w:rsid w:val="009F20C5"/>
    <w:rsid w:val="009F7572"/>
    <w:rsid w:val="00A03A34"/>
    <w:rsid w:val="00A07786"/>
    <w:rsid w:val="00A12355"/>
    <w:rsid w:val="00A15007"/>
    <w:rsid w:val="00A74B2A"/>
    <w:rsid w:val="00AC528D"/>
    <w:rsid w:val="00B3033F"/>
    <w:rsid w:val="00B56A3A"/>
    <w:rsid w:val="00B82724"/>
    <w:rsid w:val="00B9083E"/>
    <w:rsid w:val="00B90FB4"/>
    <w:rsid w:val="00C01BAD"/>
    <w:rsid w:val="00C02DA7"/>
    <w:rsid w:val="00C407C1"/>
    <w:rsid w:val="00C55DF4"/>
    <w:rsid w:val="00C73B68"/>
    <w:rsid w:val="00CA5809"/>
    <w:rsid w:val="00CB37EA"/>
    <w:rsid w:val="00CD101C"/>
    <w:rsid w:val="00CE09ED"/>
    <w:rsid w:val="00D2538B"/>
    <w:rsid w:val="00D4452F"/>
    <w:rsid w:val="00D55829"/>
    <w:rsid w:val="00D65BA6"/>
    <w:rsid w:val="00DA2734"/>
    <w:rsid w:val="00DC710D"/>
    <w:rsid w:val="00E14470"/>
    <w:rsid w:val="00E76788"/>
    <w:rsid w:val="00E81FBB"/>
    <w:rsid w:val="00E92CCA"/>
    <w:rsid w:val="00EA648B"/>
    <w:rsid w:val="00EB3B7C"/>
    <w:rsid w:val="00F30795"/>
    <w:rsid w:val="00F64CC1"/>
    <w:rsid w:val="00F7316D"/>
    <w:rsid w:val="00FB088E"/>
    <w:rsid w:val="00FB145B"/>
    <w:rsid w:val="00FC3C42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779D3"/>
  <w15:docId w15:val="{FC4E8411-7E1E-4EF2-9A5F-84155527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BC5"/>
  </w:style>
  <w:style w:type="paragraph" w:styleId="Nadpis1">
    <w:name w:val="heading 1"/>
    <w:basedOn w:val="Normln"/>
    <w:next w:val="Normln"/>
    <w:link w:val="Nadpis1Char"/>
    <w:qFormat/>
    <w:rsid w:val="00875BC5"/>
    <w:pPr>
      <w:keepNext/>
      <w:jc w:val="center"/>
      <w:outlineLvl w:val="0"/>
    </w:pPr>
    <w:rPr>
      <w:rFonts w:eastAsia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BC5"/>
    <w:rPr>
      <w:rFonts w:eastAsia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75BC5"/>
    <w:pPr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75BC5"/>
    <w:rPr>
      <w:rFonts w:eastAsia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unhideWhenUsed/>
    <w:rsid w:val="00875B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5BC5"/>
  </w:style>
  <w:style w:type="character" w:styleId="Hypertextovodkaz">
    <w:name w:val="Hyperlink"/>
    <w:basedOn w:val="Standardnpsmoodstavce"/>
    <w:rsid w:val="00875BC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005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575"/>
  </w:style>
  <w:style w:type="table" w:styleId="Mkatabulky">
    <w:name w:val="Table Grid"/>
    <w:basedOn w:val="Normlntabulka"/>
    <w:uiPriority w:val="39"/>
    <w:rsid w:val="0004112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4B1F"/>
    <w:pPr>
      <w:ind w:left="720"/>
      <w:contextualSpacing/>
    </w:pPr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kt.cz" TargetMode="External"/><Relationship Id="rId1" Type="http://schemas.openxmlformats.org/officeDocument/2006/relationships/hyperlink" Target="mailto:kancelar@gjk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D1AD-485A-426C-8294-F2D5978E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zelenakova</dc:creator>
  <cp:keywords/>
  <dc:description/>
  <cp:lastModifiedBy>Iva  Zelenáková</cp:lastModifiedBy>
  <cp:revision>14</cp:revision>
  <cp:lastPrinted>2017-11-01T11:04:00Z</cp:lastPrinted>
  <dcterms:created xsi:type="dcterms:W3CDTF">2017-11-03T08:58:00Z</dcterms:created>
  <dcterms:modified xsi:type="dcterms:W3CDTF">2017-11-07T07:58:00Z</dcterms:modified>
</cp:coreProperties>
</file>