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15" w:rsidRDefault="00DE0C15" w:rsidP="00DE0C15">
      <w:pPr>
        <w:tabs>
          <w:tab w:val="left" w:pos="1418"/>
        </w:tabs>
        <w:jc w:val="center"/>
        <w:outlineLvl w:val="0"/>
        <w:rPr>
          <w:rFonts w:ascii="Arial" w:hAnsi="Arial"/>
          <w:sz w:val="32"/>
          <w:u w:val="single"/>
        </w:rPr>
      </w:pPr>
    </w:p>
    <w:p w:rsidR="00DE0C15" w:rsidRPr="00D3213B" w:rsidRDefault="00DE0C15" w:rsidP="00DE0C15">
      <w:pPr>
        <w:jc w:val="center"/>
        <w:rPr>
          <w:rFonts w:ascii="Arial" w:hAnsi="Arial"/>
          <w:sz w:val="32"/>
          <w:u w:val="single"/>
        </w:rPr>
      </w:pPr>
      <w:r w:rsidRPr="006F0227">
        <w:rPr>
          <w:rFonts w:ascii="Arial" w:hAnsi="Arial"/>
          <w:sz w:val="32"/>
          <w:u w:val="single"/>
        </w:rPr>
        <w:t>Kritéria pro přijetí v přijímacím řízení ve školním roce 201</w:t>
      </w:r>
      <w:r w:rsidR="00074A7A">
        <w:rPr>
          <w:rFonts w:ascii="Arial" w:hAnsi="Arial"/>
          <w:sz w:val="32"/>
          <w:u w:val="single"/>
        </w:rPr>
        <w:t>6</w:t>
      </w:r>
      <w:r w:rsidRPr="006F0227">
        <w:rPr>
          <w:rFonts w:ascii="Arial" w:hAnsi="Arial"/>
          <w:sz w:val="32"/>
          <w:u w:val="single"/>
        </w:rPr>
        <w:t>/201</w:t>
      </w:r>
      <w:r w:rsidR="00074A7A">
        <w:rPr>
          <w:rFonts w:ascii="Arial" w:hAnsi="Arial"/>
          <w:sz w:val="32"/>
          <w:u w:val="single"/>
        </w:rPr>
        <w:t>7</w:t>
      </w:r>
      <w:r w:rsidRPr="006F0227">
        <w:rPr>
          <w:rFonts w:ascii="Arial" w:hAnsi="Arial"/>
          <w:sz w:val="32"/>
          <w:u w:val="single"/>
        </w:rPr>
        <w:t xml:space="preserve"> </w:t>
      </w:r>
      <w:r w:rsidRPr="00D3213B">
        <w:rPr>
          <w:rFonts w:ascii="Arial" w:hAnsi="Arial"/>
          <w:sz w:val="32"/>
          <w:u w:val="single"/>
        </w:rPr>
        <w:t>osmileté studium</w:t>
      </w:r>
    </w:p>
    <w:p w:rsidR="00DE0C15" w:rsidRPr="00121708" w:rsidRDefault="00DE0C15" w:rsidP="00DE0C15">
      <w:pPr>
        <w:jc w:val="both"/>
        <w:rPr>
          <w:rFonts w:ascii="Arial" w:hAnsi="Arial"/>
          <w:sz w:val="22"/>
          <w:szCs w:val="22"/>
        </w:rPr>
      </w:pPr>
    </w:p>
    <w:p w:rsidR="00DE0C15" w:rsidRPr="00121708" w:rsidRDefault="00DE0C15" w:rsidP="00DE0C15">
      <w:pPr>
        <w:jc w:val="both"/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Ředitel školy rozhodl podle § 60 odst. 2 a 3 školského zákona o konání přijímacích zkoušek v rámci přijímacího řízení a stanovil jednotná kritéria pro uchazeče o přijetí do 1. ročníku oboru vzdělání 79-41-K/81 Gymnázium pro školní rok 201</w:t>
      </w:r>
      <w:r w:rsidR="000D0FFE" w:rsidRPr="00121708">
        <w:rPr>
          <w:rFonts w:ascii="Arial" w:hAnsi="Arial"/>
          <w:sz w:val="22"/>
          <w:szCs w:val="22"/>
        </w:rPr>
        <w:t>7</w:t>
      </w:r>
      <w:r w:rsidR="001D4004" w:rsidRPr="00121708">
        <w:rPr>
          <w:rFonts w:ascii="Arial" w:hAnsi="Arial"/>
          <w:sz w:val="22"/>
          <w:szCs w:val="22"/>
        </w:rPr>
        <w:t>/</w:t>
      </w:r>
      <w:r w:rsidR="000D0FFE" w:rsidRPr="00121708">
        <w:rPr>
          <w:rFonts w:ascii="Arial" w:hAnsi="Arial"/>
          <w:sz w:val="22"/>
          <w:szCs w:val="22"/>
        </w:rPr>
        <w:t>18</w:t>
      </w:r>
      <w:r w:rsidRPr="00121708">
        <w:rPr>
          <w:rFonts w:ascii="Arial" w:hAnsi="Arial"/>
          <w:sz w:val="22"/>
          <w:szCs w:val="22"/>
        </w:rPr>
        <w:t>.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Pro výsledek zkoušky je rozhodující:</w:t>
      </w:r>
    </w:p>
    <w:p w:rsidR="00DE0C15" w:rsidRPr="00121708" w:rsidRDefault="00DE0C15" w:rsidP="00DE0C15">
      <w:pPr>
        <w:rPr>
          <w:rFonts w:ascii="Arial" w:hAnsi="Arial"/>
          <w:b/>
          <w:sz w:val="22"/>
          <w:szCs w:val="22"/>
        </w:rPr>
      </w:pPr>
    </w:p>
    <w:p w:rsidR="00DE0C15" w:rsidRPr="00121708" w:rsidRDefault="00DE0C15" w:rsidP="00DE0C15">
      <w:pPr>
        <w:rPr>
          <w:rFonts w:ascii="Arial" w:hAnsi="Arial"/>
          <w:b/>
          <w:sz w:val="22"/>
          <w:szCs w:val="22"/>
        </w:rPr>
      </w:pPr>
      <w:r w:rsidRPr="00121708">
        <w:rPr>
          <w:rFonts w:ascii="Arial" w:hAnsi="Arial"/>
          <w:b/>
          <w:sz w:val="22"/>
          <w:szCs w:val="22"/>
        </w:rPr>
        <w:t>1/ Prospěch a výsledky vzdělávání na základní škole</w:t>
      </w:r>
    </w:p>
    <w:p w:rsidR="00DE0C15" w:rsidRPr="00121708" w:rsidRDefault="00DE0C15" w:rsidP="00DE0C15">
      <w:pPr>
        <w:ind w:left="284" w:hanging="284"/>
        <w:rPr>
          <w:rFonts w:ascii="Arial" w:hAnsi="Arial"/>
          <w:b/>
          <w:sz w:val="22"/>
          <w:szCs w:val="22"/>
        </w:rPr>
      </w:pPr>
      <w:r w:rsidRPr="00121708">
        <w:rPr>
          <w:rFonts w:ascii="Arial" w:hAnsi="Arial"/>
          <w:b/>
          <w:sz w:val="22"/>
          <w:szCs w:val="22"/>
        </w:rPr>
        <w:t>2/ Výsledek přijímací zkoušky konané formou centrálně zadávaných jednotných testů (test z matematiky a českého jazyka a literatury)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 xml:space="preserve">ad 1/ Při hodnocení prospěchu na ZŠ vycházíme </w:t>
      </w:r>
      <w:r w:rsidRPr="00121708">
        <w:rPr>
          <w:rFonts w:ascii="Arial" w:hAnsi="Arial"/>
          <w:b/>
          <w:sz w:val="22"/>
          <w:szCs w:val="22"/>
        </w:rPr>
        <w:t>z průměrného prospěchu</w:t>
      </w:r>
      <w:r w:rsidRPr="00121708">
        <w:rPr>
          <w:rFonts w:ascii="Arial" w:hAnsi="Arial"/>
          <w:sz w:val="22"/>
          <w:szCs w:val="22"/>
        </w:rPr>
        <w:t xml:space="preserve"> </w:t>
      </w:r>
      <w:r w:rsidRPr="00121708">
        <w:rPr>
          <w:rFonts w:ascii="Arial" w:hAnsi="Arial"/>
          <w:b/>
          <w:sz w:val="22"/>
          <w:szCs w:val="22"/>
        </w:rPr>
        <w:t>ve 2. pololetí 4. ročníku ZŠ a 1. pololetí 5. ročníku ZŠ</w:t>
      </w:r>
      <w:r w:rsidR="00266E64" w:rsidRPr="00121708">
        <w:rPr>
          <w:rFonts w:ascii="Arial" w:hAnsi="Arial"/>
          <w:sz w:val="22"/>
          <w:szCs w:val="22"/>
        </w:rPr>
        <w:t xml:space="preserve"> v rozsahu 0 – </w:t>
      </w:r>
      <w:r w:rsidR="00B130DE" w:rsidRPr="00121708">
        <w:rPr>
          <w:rFonts w:ascii="Arial" w:hAnsi="Arial"/>
          <w:sz w:val="22"/>
          <w:szCs w:val="22"/>
        </w:rPr>
        <w:t>6</w:t>
      </w:r>
      <w:r w:rsidRPr="00121708">
        <w:rPr>
          <w:rFonts w:ascii="Arial" w:hAnsi="Arial"/>
          <w:sz w:val="22"/>
          <w:szCs w:val="22"/>
        </w:rPr>
        <w:t xml:space="preserve"> bodů za každý ročník takto: </w:t>
      </w:r>
    </w:p>
    <w:p w:rsidR="00DE0C15" w:rsidRPr="00121708" w:rsidRDefault="00266E64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 xml:space="preserve">průměr 1: </w:t>
      </w:r>
      <w:r w:rsidR="00B130DE" w:rsidRPr="00121708">
        <w:rPr>
          <w:rFonts w:ascii="Arial" w:hAnsi="Arial"/>
          <w:sz w:val="22"/>
          <w:szCs w:val="22"/>
        </w:rPr>
        <w:t>6</w:t>
      </w:r>
      <w:r w:rsidR="00DE0C15" w:rsidRPr="00121708">
        <w:rPr>
          <w:rFonts w:ascii="Arial" w:hAnsi="Arial"/>
          <w:sz w:val="22"/>
          <w:szCs w:val="22"/>
        </w:rPr>
        <w:t xml:space="preserve"> bodů, 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průměr 1,5 a horší: 0 bodů,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ostatní průměry pomocí lineární interpolace, čil</w:t>
      </w:r>
      <w:r w:rsidR="00507752" w:rsidRPr="00121708">
        <w:rPr>
          <w:rFonts w:ascii="Arial" w:hAnsi="Arial"/>
          <w:sz w:val="22"/>
          <w:szCs w:val="22"/>
        </w:rPr>
        <w:t xml:space="preserve">i např. průměru 1,25 přiřadíme </w:t>
      </w:r>
      <w:r w:rsidR="00074A7A" w:rsidRPr="00121708">
        <w:rPr>
          <w:rFonts w:ascii="Arial" w:hAnsi="Arial"/>
          <w:sz w:val="22"/>
          <w:szCs w:val="22"/>
        </w:rPr>
        <w:t>3</w:t>
      </w:r>
      <w:r w:rsidR="00507752" w:rsidRPr="00121708">
        <w:rPr>
          <w:rFonts w:ascii="Arial" w:hAnsi="Arial"/>
          <w:sz w:val="22"/>
          <w:szCs w:val="22"/>
        </w:rPr>
        <w:t xml:space="preserve"> </w:t>
      </w:r>
      <w:r w:rsidRPr="00121708">
        <w:rPr>
          <w:rFonts w:ascii="Arial" w:hAnsi="Arial"/>
          <w:sz w:val="22"/>
          <w:szCs w:val="22"/>
        </w:rPr>
        <w:t>bod</w:t>
      </w:r>
      <w:r w:rsidR="00507752" w:rsidRPr="00121708">
        <w:rPr>
          <w:rFonts w:ascii="Arial" w:hAnsi="Arial"/>
          <w:sz w:val="22"/>
          <w:szCs w:val="22"/>
        </w:rPr>
        <w:t>y</w:t>
      </w:r>
      <w:r w:rsidRPr="00121708">
        <w:rPr>
          <w:rFonts w:ascii="Arial" w:hAnsi="Arial"/>
          <w:sz w:val="22"/>
          <w:szCs w:val="22"/>
        </w:rPr>
        <w:t xml:space="preserve">. 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ab/>
      </w:r>
    </w:p>
    <w:p w:rsidR="00DE0C15" w:rsidRPr="0012170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K tomuto počtu se přičítá:</w:t>
      </w:r>
      <w:r w:rsidRPr="00121708">
        <w:rPr>
          <w:rFonts w:ascii="Arial" w:hAnsi="Arial"/>
          <w:sz w:val="22"/>
          <w:szCs w:val="22"/>
        </w:rPr>
        <w:br/>
        <w:t xml:space="preserve"> </w:t>
      </w:r>
      <w:r w:rsidRPr="00121708">
        <w:rPr>
          <w:rFonts w:ascii="Arial" w:hAnsi="Arial"/>
          <w:b/>
          <w:sz w:val="22"/>
          <w:szCs w:val="22"/>
        </w:rPr>
        <w:t>matematická olympiáda</w:t>
      </w:r>
      <w:r w:rsidRPr="00121708">
        <w:rPr>
          <w:rFonts w:ascii="Arial" w:hAnsi="Arial"/>
          <w:sz w:val="22"/>
          <w:szCs w:val="22"/>
        </w:rPr>
        <w:t xml:space="preserve"> </w:t>
      </w:r>
    </w:p>
    <w:p w:rsidR="00DE0C15" w:rsidRPr="0012170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 xml:space="preserve">  3 body – umístění v obvodním kole na 1. – 3. místě</w:t>
      </w:r>
    </w:p>
    <w:p w:rsidR="00DE0C15" w:rsidRPr="0012170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b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 xml:space="preserve">  2 body – účast v obvodním (okresním) kole</w:t>
      </w:r>
      <w:r w:rsidRPr="00121708">
        <w:rPr>
          <w:rFonts w:ascii="Arial" w:hAnsi="Arial"/>
          <w:sz w:val="22"/>
          <w:szCs w:val="22"/>
        </w:rPr>
        <w:br/>
      </w:r>
      <w:r w:rsidRPr="00121708">
        <w:rPr>
          <w:rFonts w:ascii="Arial" w:hAnsi="Arial"/>
          <w:sz w:val="22"/>
          <w:szCs w:val="22"/>
        </w:rPr>
        <w:br/>
      </w:r>
      <w:r w:rsidRPr="00121708">
        <w:rPr>
          <w:rFonts w:ascii="Arial" w:hAnsi="Arial"/>
          <w:b/>
          <w:sz w:val="22"/>
          <w:szCs w:val="22"/>
        </w:rPr>
        <w:t>logická olympiáda</w:t>
      </w:r>
    </w:p>
    <w:p w:rsidR="00DE0C15" w:rsidRPr="00121708" w:rsidRDefault="00DE0C15" w:rsidP="00DE0C15">
      <w:pPr>
        <w:tabs>
          <w:tab w:val="left" w:pos="709"/>
          <w:tab w:val="left" w:pos="6521"/>
          <w:tab w:val="left" w:pos="8080"/>
        </w:tabs>
        <w:rPr>
          <w:rFonts w:ascii="Arial" w:hAnsi="Arial"/>
          <w:color w:val="FF0000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 xml:space="preserve">  3 body – za umístění ve finále na 1. – 3. místě</w:t>
      </w:r>
      <w:r w:rsidRPr="00121708">
        <w:rPr>
          <w:rFonts w:ascii="Arial" w:hAnsi="Arial"/>
          <w:b/>
          <w:sz w:val="22"/>
          <w:szCs w:val="22"/>
        </w:rPr>
        <w:br/>
        <w:t xml:space="preserve"> </w:t>
      </w:r>
      <w:r w:rsidRPr="00121708">
        <w:rPr>
          <w:rFonts w:ascii="Arial" w:hAnsi="Arial"/>
          <w:sz w:val="22"/>
          <w:szCs w:val="22"/>
        </w:rPr>
        <w:t xml:space="preserve"> 2 body – za účast ve finále</w:t>
      </w:r>
      <w:r w:rsidRPr="00121708">
        <w:rPr>
          <w:rFonts w:ascii="Arial" w:hAnsi="Arial"/>
          <w:sz w:val="22"/>
          <w:szCs w:val="22"/>
        </w:rPr>
        <w:br/>
        <w:t xml:space="preserve">  1 bod – za umístění mezi úspěšnými řešiteli krajského kola</w:t>
      </w:r>
      <w:r w:rsidR="00074A7A" w:rsidRPr="00121708">
        <w:rPr>
          <w:rFonts w:ascii="Arial" w:hAnsi="Arial"/>
          <w:sz w:val="22"/>
          <w:szCs w:val="22"/>
        </w:rPr>
        <w:t xml:space="preserve"> </w:t>
      </w:r>
    </w:p>
    <w:p w:rsidR="00DE0C15" w:rsidRPr="00121708" w:rsidRDefault="00DE0C15" w:rsidP="00DE0C15">
      <w:pPr>
        <w:spacing w:before="120"/>
        <w:jc w:val="both"/>
        <w:rPr>
          <w:rFonts w:ascii="Arial" w:hAnsi="Arial"/>
          <w:color w:val="FF0000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V úvahu bereme výše uvedené olympiády v letošním školním roce a jejich kola ukončená k datu přijímacích zkoušek. Informace o umístění žáka v olympiádě musí být předána nejpozději v den konání přijímací zkoušky.</w:t>
      </w:r>
    </w:p>
    <w:p w:rsidR="00DE0C15" w:rsidRPr="00121708" w:rsidRDefault="00DE0C15" w:rsidP="00DE0C15">
      <w:pPr>
        <w:tabs>
          <w:tab w:val="left" w:pos="1418"/>
          <w:tab w:val="left" w:pos="8080"/>
        </w:tabs>
        <w:rPr>
          <w:rFonts w:ascii="Arial" w:hAnsi="Arial"/>
          <w:sz w:val="22"/>
          <w:szCs w:val="22"/>
        </w:rPr>
      </w:pP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>ad 2/ Při hodnocení přijímacích testů může žák získat maximálně</w:t>
      </w:r>
    </w:p>
    <w:p w:rsidR="00DE0C15" w:rsidRPr="00121708" w:rsidRDefault="00DE0C15" w:rsidP="00DE0C15">
      <w:pPr>
        <w:tabs>
          <w:tab w:val="left" w:pos="1418"/>
        </w:tabs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ab/>
        <w:t>z českého jazyka (ČJL)</w:t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  <w:t xml:space="preserve">     </w:t>
      </w:r>
      <w:r w:rsidRPr="00121708">
        <w:rPr>
          <w:rFonts w:ascii="Arial" w:hAnsi="Arial"/>
          <w:sz w:val="22"/>
          <w:szCs w:val="22"/>
        </w:rPr>
        <w:tab/>
      </w:r>
      <w:r w:rsidR="00074A7A" w:rsidRPr="00121708">
        <w:rPr>
          <w:rFonts w:ascii="Arial" w:hAnsi="Arial"/>
          <w:sz w:val="22"/>
          <w:szCs w:val="22"/>
        </w:rPr>
        <w:t xml:space="preserve">50 </w:t>
      </w:r>
      <w:r w:rsidRPr="00121708">
        <w:rPr>
          <w:rFonts w:ascii="Arial" w:hAnsi="Arial"/>
          <w:sz w:val="22"/>
          <w:szCs w:val="22"/>
        </w:rPr>
        <w:t>bodů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  <w:t>z matematiky (M)</w:t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="00074A7A" w:rsidRPr="00121708">
        <w:rPr>
          <w:rFonts w:ascii="Arial" w:hAnsi="Arial"/>
          <w:sz w:val="22"/>
          <w:szCs w:val="22"/>
        </w:rPr>
        <w:tab/>
        <w:t>50</w:t>
      </w:r>
      <w:r w:rsidRPr="00121708">
        <w:rPr>
          <w:rFonts w:ascii="Arial" w:hAnsi="Arial"/>
          <w:sz w:val="22"/>
          <w:szCs w:val="22"/>
        </w:rPr>
        <w:t xml:space="preserve"> bodů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</w:p>
    <w:p w:rsidR="00DE0C15" w:rsidRPr="00121708" w:rsidRDefault="00DE0C15" w:rsidP="00DE0C15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>Výsledný bodový z</w:t>
      </w:r>
      <w:r w:rsidR="008E2BDB">
        <w:rPr>
          <w:sz w:val="22"/>
          <w:szCs w:val="22"/>
        </w:rPr>
        <w:t xml:space="preserve">isk žáka je dán součtem bodů za </w:t>
      </w:r>
      <w:r w:rsidRPr="00121708">
        <w:rPr>
          <w:sz w:val="22"/>
          <w:szCs w:val="22"/>
        </w:rPr>
        <w:t>obě dvě části.</w:t>
      </w:r>
    </w:p>
    <w:p w:rsidR="00DE0C15" w:rsidRPr="00121708" w:rsidRDefault="00DE0C15" w:rsidP="00DE0C15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 xml:space="preserve">Nejvyšší dosažitelné hodnocení je </w:t>
      </w:r>
      <w:r w:rsidR="00074A7A" w:rsidRPr="00121708">
        <w:rPr>
          <w:b/>
          <w:sz w:val="22"/>
          <w:szCs w:val="22"/>
        </w:rPr>
        <w:t>11</w:t>
      </w:r>
      <w:r w:rsidR="00EF7903" w:rsidRPr="00121708">
        <w:rPr>
          <w:b/>
          <w:sz w:val="22"/>
          <w:szCs w:val="22"/>
        </w:rPr>
        <w:t>8</w:t>
      </w:r>
      <w:r w:rsidRPr="00121708">
        <w:rPr>
          <w:b/>
          <w:sz w:val="22"/>
          <w:szCs w:val="22"/>
        </w:rPr>
        <w:t xml:space="preserve"> bodů</w:t>
      </w:r>
      <w:r w:rsidR="00EF7903" w:rsidRPr="00121708">
        <w:rPr>
          <w:b/>
          <w:sz w:val="22"/>
          <w:szCs w:val="22"/>
        </w:rPr>
        <w:t>.</w:t>
      </w:r>
    </w:p>
    <w:p w:rsidR="00DE0C15" w:rsidRPr="00121708" w:rsidRDefault="00DE0C15" w:rsidP="00DE0C15">
      <w:pPr>
        <w:pStyle w:val="Zkladntext"/>
        <w:rPr>
          <w:sz w:val="22"/>
          <w:szCs w:val="22"/>
        </w:rPr>
      </w:pPr>
    </w:p>
    <w:p w:rsidR="00DE0C15" w:rsidRPr="00121708" w:rsidRDefault="00DE0C15" w:rsidP="00DE0C15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 xml:space="preserve">Pokud uchazeč získá </w:t>
      </w:r>
      <w:r w:rsidR="00266E64" w:rsidRPr="00121708">
        <w:rPr>
          <w:b/>
          <w:sz w:val="22"/>
          <w:szCs w:val="22"/>
        </w:rPr>
        <w:t xml:space="preserve">méně než </w:t>
      </w:r>
      <w:r w:rsidR="00074A7A" w:rsidRPr="00121708">
        <w:rPr>
          <w:b/>
          <w:sz w:val="22"/>
          <w:szCs w:val="22"/>
        </w:rPr>
        <w:t>1</w:t>
      </w:r>
      <w:r w:rsidR="00266E64" w:rsidRPr="00121708">
        <w:rPr>
          <w:b/>
          <w:sz w:val="22"/>
          <w:szCs w:val="22"/>
        </w:rPr>
        <w:t>5</w:t>
      </w:r>
      <w:r w:rsidRPr="00121708">
        <w:rPr>
          <w:b/>
          <w:sz w:val="22"/>
          <w:szCs w:val="22"/>
        </w:rPr>
        <w:t xml:space="preserve"> bodů</w:t>
      </w:r>
      <w:r w:rsidRPr="00121708">
        <w:rPr>
          <w:sz w:val="22"/>
          <w:szCs w:val="22"/>
        </w:rPr>
        <w:t xml:space="preserve"> z některého přijímacího testu (ČJL, M) nesplnil kritéria a nebude přijat ke studiu.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</w:p>
    <w:p w:rsidR="00B130DE" w:rsidRPr="00121708" w:rsidRDefault="00B130DE" w:rsidP="00B130DE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>V případě rovnosti bodů rozhoduje pro přijetí, zda má žák zm</w:t>
      </w:r>
      <w:r w:rsidR="00BC7771" w:rsidRPr="00121708">
        <w:rPr>
          <w:sz w:val="22"/>
          <w:szCs w:val="22"/>
        </w:rPr>
        <w:t>ěněnou pracovní schopnost, dále</w:t>
      </w:r>
      <w:r w:rsidRPr="00121708">
        <w:rPr>
          <w:sz w:val="22"/>
          <w:szCs w:val="22"/>
        </w:rPr>
        <w:t xml:space="preserve"> vyšší součet bodů získaných za zad</w:t>
      </w:r>
      <w:r w:rsidR="000E4198" w:rsidRPr="00121708">
        <w:rPr>
          <w:sz w:val="22"/>
          <w:szCs w:val="22"/>
        </w:rPr>
        <w:t>a</w:t>
      </w:r>
      <w:r w:rsidRPr="00121708">
        <w:rPr>
          <w:sz w:val="22"/>
          <w:szCs w:val="22"/>
        </w:rPr>
        <w:t xml:space="preserve">né testy, případně větší počet bodů získaných za test z matematiky, případně vyšší procentuální podíl dosaženého počtu bodů za úlohy z českého jazyka ověřující porozumění textu. </w:t>
      </w:r>
    </w:p>
    <w:p w:rsidR="00B130DE" w:rsidRPr="00121708" w:rsidRDefault="00B130DE" w:rsidP="00DE0C15">
      <w:pPr>
        <w:pStyle w:val="Zkladntext"/>
        <w:rPr>
          <w:color w:val="4F81BD" w:themeColor="accent1"/>
          <w:sz w:val="22"/>
          <w:szCs w:val="22"/>
        </w:rPr>
      </w:pPr>
    </w:p>
    <w:p w:rsidR="008E2BDB" w:rsidRPr="00121708" w:rsidRDefault="00121708" w:rsidP="008E2BDB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 xml:space="preserve">Cizinci, kteří získali předchozí vzdělání v zahraniční škole, podají současně s přihláškou žádost o prominutí zkoušky z českého jazyka. Znalost českého jazyka </w:t>
      </w:r>
      <w:r w:rsidR="008E2BDB">
        <w:rPr>
          <w:sz w:val="22"/>
          <w:szCs w:val="22"/>
        </w:rPr>
        <w:t xml:space="preserve">nezbytnou pro vzdělávání v daném oboru </w:t>
      </w:r>
      <w:r w:rsidRPr="00121708">
        <w:rPr>
          <w:sz w:val="22"/>
          <w:szCs w:val="22"/>
        </w:rPr>
        <w:t>škola ověří rozhovorem</w:t>
      </w:r>
      <w:r w:rsidR="008E2BDB" w:rsidRPr="00121708">
        <w:rPr>
          <w:sz w:val="22"/>
          <w:szCs w:val="22"/>
        </w:rPr>
        <w:t>.</w:t>
      </w:r>
      <w:r w:rsidR="008E2BDB">
        <w:rPr>
          <w:sz w:val="22"/>
          <w:szCs w:val="22"/>
        </w:rPr>
        <w:t>(§ 60b, odst. 5 školského zákona; § 14 vyhlášky č. 353/2016 Sb).</w:t>
      </w:r>
    </w:p>
    <w:p w:rsidR="00121708" w:rsidRPr="00121708" w:rsidRDefault="00121708" w:rsidP="00121708">
      <w:pPr>
        <w:pStyle w:val="Zkladntext"/>
        <w:rPr>
          <w:sz w:val="22"/>
          <w:szCs w:val="22"/>
        </w:rPr>
      </w:pPr>
    </w:p>
    <w:p w:rsidR="00121708" w:rsidRPr="00121708" w:rsidRDefault="00121708" w:rsidP="00121708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>Uchazeči se speciálními vzdělávacími potřebami doloží k přihlášce vyjádření školského poradenského zařízení</w:t>
      </w:r>
      <w:r w:rsidR="008E2BDB">
        <w:rPr>
          <w:sz w:val="22"/>
          <w:szCs w:val="22"/>
        </w:rPr>
        <w:t>, které musí obsahovat vyjádření o uzpůsobení</w:t>
      </w:r>
      <w:r w:rsidRPr="00121708">
        <w:rPr>
          <w:sz w:val="22"/>
          <w:szCs w:val="22"/>
        </w:rPr>
        <w:t xml:space="preserve"> podmínek pro konání jednotné zkoušky</w:t>
      </w:r>
      <w:r w:rsidR="008E2BDB">
        <w:rPr>
          <w:sz w:val="22"/>
          <w:szCs w:val="22"/>
        </w:rPr>
        <w:t xml:space="preserve"> (§ 60b, odst. 4 školského zákona)</w:t>
      </w:r>
      <w:r w:rsidRPr="00121708">
        <w:rPr>
          <w:sz w:val="22"/>
          <w:szCs w:val="22"/>
        </w:rPr>
        <w:t>.</w:t>
      </w:r>
    </w:p>
    <w:p w:rsidR="00DE0C15" w:rsidRPr="00121708" w:rsidRDefault="00DE0C15" w:rsidP="00121708">
      <w:pPr>
        <w:pStyle w:val="Zkladntext"/>
        <w:rPr>
          <w:sz w:val="22"/>
          <w:szCs w:val="22"/>
        </w:rPr>
      </w:pPr>
    </w:p>
    <w:p w:rsidR="00DE0C15" w:rsidRPr="00121708" w:rsidRDefault="00DE0C15" w:rsidP="00DE0C15">
      <w:pPr>
        <w:pStyle w:val="Zkladntext"/>
        <w:rPr>
          <w:sz w:val="22"/>
          <w:szCs w:val="22"/>
        </w:rPr>
      </w:pPr>
      <w:r w:rsidRPr="00121708">
        <w:rPr>
          <w:sz w:val="22"/>
          <w:szCs w:val="22"/>
        </w:rPr>
        <w:t>Nejvyšší možný počet přijímaných uchazečů: 30 žáků</w:t>
      </w:r>
      <w:r w:rsidR="008E2BDB">
        <w:rPr>
          <w:sz w:val="22"/>
          <w:szCs w:val="22"/>
        </w:rPr>
        <w:t>.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 xml:space="preserve">V Praze </w:t>
      </w:r>
      <w:r w:rsidR="00461481" w:rsidRPr="00121708">
        <w:rPr>
          <w:rFonts w:ascii="Arial" w:hAnsi="Arial"/>
          <w:sz w:val="22"/>
          <w:szCs w:val="22"/>
        </w:rPr>
        <w:t>2</w:t>
      </w:r>
      <w:r w:rsidR="00B130DE" w:rsidRPr="00121708">
        <w:rPr>
          <w:rFonts w:ascii="Arial" w:hAnsi="Arial"/>
          <w:sz w:val="22"/>
          <w:szCs w:val="22"/>
        </w:rPr>
        <w:t>6</w:t>
      </w:r>
      <w:r w:rsidRPr="00121708">
        <w:rPr>
          <w:rFonts w:ascii="Arial" w:hAnsi="Arial"/>
          <w:sz w:val="22"/>
          <w:szCs w:val="22"/>
        </w:rPr>
        <w:t>. 1. 201</w:t>
      </w:r>
      <w:r w:rsidR="00074A7A" w:rsidRPr="00121708">
        <w:rPr>
          <w:rFonts w:ascii="Arial" w:hAnsi="Arial"/>
          <w:sz w:val="22"/>
          <w:szCs w:val="22"/>
        </w:rPr>
        <w:t>7</w:t>
      </w:r>
    </w:p>
    <w:p w:rsidR="00DE0C15" w:rsidRPr="00121708" w:rsidRDefault="00DE0C15" w:rsidP="00DE0C15">
      <w:pPr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</w:r>
      <w:r w:rsidRPr="00121708">
        <w:rPr>
          <w:rFonts w:ascii="Arial" w:hAnsi="Arial"/>
          <w:sz w:val="22"/>
          <w:szCs w:val="22"/>
        </w:rPr>
        <w:tab/>
        <w:t>Mgr. Karel Bednář v.</w:t>
      </w:r>
      <w:bookmarkStart w:id="0" w:name="_GoBack"/>
      <w:bookmarkEnd w:id="0"/>
      <w:r w:rsidRPr="00121708">
        <w:rPr>
          <w:rFonts w:ascii="Arial" w:hAnsi="Arial"/>
          <w:sz w:val="22"/>
          <w:szCs w:val="22"/>
        </w:rPr>
        <w:t xml:space="preserve"> r.</w:t>
      </w:r>
    </w:p>
    <w:p w:rsidR="00DE0C15" w:rsidRPr="00121708" w:rsidRDefault="00DE0C15" w:rsidP="00DE0C15">
      <w:pPr>
        <w:tabs>
          <w:tab w:val="left" w:pos="6096"/>
        </w:tabs>
        <w:rPr>
          <w:rFonts w:ascii="Arial" w:hAnsi="Arial"/>
          <w:sz w:val="22"/>
          <w:szCs w:val="22"/>
        </w:rPr>
      </w:pPr>
      <w:r w:rsidRPr="00121708">
        <w:rPr>
          <w:rFonts w:ascii="Arial" w:hAnsi="Arial"/>
          <w:sz w:val="22"/>
          <w:szCs w:val="22"/>
        </w:rPr>
        <w:tab/>
        <w:t>ředitel školy</w:t>
      </w:r>
    </w:p>
    <w:p w:rsidR="00E11D87" w:rsidRPr="00121708" w:rsidRDefault="00E11D87">
      <w:pPr>
        <w:rPr>
          <w:sz w:val="22"/>
          <w:szCs w:val="22"/>
        </w:rPr>
      </w:pPr>
    </w:p>
    <w:sectPr w:rsidR="00E11D87" w:rsidRPr="00121708" w:rsidSect="0012170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15"/>
    <w:rsid w:val="00074A7A"/>
    <w:rsid w:val="000D0FFE"/>
    <w:rsid w:val="000E4198"/>
    <w:rsid w:val="00121708"/>
    <w:rsid w:val="001D4004"/>
    <w:rsid w:val="00266E64"/>
    <w:rsid w:val="00461481"/>
    <w:rsid w:val="00507752"/>
    <w:rsid w:val="007D1FCA"/>
    <w:rsid w:val="008E2BDB"/>
    <w:rsid w:val="009215E7"/>
    <w:rsid w:val="009C70AE"/>
    <w:rsid w:val="00A047E1"/>
    <w:rsid w:val="00A943BF"/>
    <w:rsid w:val="00B130DE"/>
    <w:rsid w:val="00B84579"/>
    <w:rsid w:val="00BC7771"/>
    <w:rsid w:val="00DE0C15"/>
    <w:rsid w:val="00E11D87"/>
    <w:rsid w:val="00E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FBC91-708B-4E09-BE12-9F0E884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0C15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DE0C15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8D6C7272</Template>
  <TotalTime>9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Třeštíková Jana</dc:creator>
  <cp:lastModifiedBy>Třeštíková Jana</cp:lastModifiedBy>
  <cp:revision>5</cp:revision>
  <cp:lastPrinted>2017-01-27T12:22:00Z</cp:lastPrinted>
  <dcterms:created xsi:type="dcterms:W3CDTF">2017-01-26T14:23:00Z</dcterms:created>
  <dcterms:modified xsi:type="dcterms:W3CDTF">2017-01-30T10:13:00Z</dcterms:modified>
</cp:coreProperties>
</file>