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67" w:rsidRDefault="00B2749B">
      <w:pPr>
        <w:pStyle w:val="Normlnweb"/>
        <w:tabs>
          <w:tab w:val="left" w:pos="2"/>
        </w:tabs>
        <w:spacing w:before="0" w:beforeAutospacing="0" w:after="0" w:afterAutospacing="0" w:line="245" w:lineRule="exact"/>
      </w:pPr>
      <w:r>
        <w:tab/>
      </w:r>
      <w:r w:rsidR="00C8668E">
        <w:rPr>
          <w:rStyle w:val="x171"/>
        </w:rPr>
        <w:t>P</w:t>
      </w:r>
      <w:r>
        <w:rPr>
          <w:rStyle w:val="x171"/>
        </w:rPr>
        <w:t>řijat na základě přijímací zkoušky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48" w:beforeAutospacing="0" w:after="0" w:afterAutospacing="0" w:line="251" w:lineRule="exact"/>
      </w:pPr>
      <w:r>
        <w:tab/>
      </w:r>
      <w:r>
        <w:rPr>
          <w:rStyle w:val="x191"/>
        </w:rPr>
        <w:t>1.</w:t>
      </w:r>
      <w:r>
        <w:tab/>
      </w:r>
      <w:r>
        <w:rPr>
          <w:rStyle w:val="x201"/>
        </w:rPr>
        <w:t>145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94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272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2.</w:t>
      </w:r>
      <w:r>
        <w:tab/>
      </w:r>
      <w:r>
        <w:rPr>
          <w:rStyle w:val="x201"/>
        </w:rPr>
        <w:t>95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90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268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3.</w:t>
      </w:r>
      <w:r>
        <w:tab/>
      </w:r>
      <w:r>
        <w:rPr>
          <w:rStyle w:val="x201"/>
        </w:rPr>
        <w:t>160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86</w:t>
      </w:r>
      <w:r>
        <w:tab/>
      </w:r>
      <w:r>
        <w:rPr>
          <w:rStyle w:val="x231"/>
        </w:rPr>
        <w:t>90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266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4.</w:t>
      </w:r>
      <w:r>
        <w:tab/>
      </w:r>
      <w:r>
        <w:rPr>
          <w:rStyle w:val="x201"/>
        </w:rPr>
        <w:t>115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80</w:t>
      </w:r>
      <w:r>
        <w:tab/>
      </w:r>
      <w:r>
        <w:rPr>
          <w:rStyle w:val="x231"/>
        </w:rPr>
        <w:t>90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260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5.</w:t>
      </w:r>
      <w:r>
        <w:tab/>
      </w:r>
      <w:r>
        <w:rPr>
          <w:rStyle w:val="x201"/>
        </w:rPr>
        <w:t>91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90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254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6.</w:t>
      </w:r>
      <w:r>
        <w:tab/>
      </w:r>
      <w:r>
        <w:rPr>
          <w:rStyle w:val="x201"/>
        </w:rPr>
        <w:t>93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88</w:t>
      </w:r>
      <w:r>
        <w:tab/>
      </w:r>
      <w:r>
        <w:rPr>
          <w:rStyle w:val="x231"/>
        </w:rPr>
        <w:t>84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250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7.</w:t>
      </w:r>
      <w:r>
        <w:tab/>
      </w:r>
      <w:r>
        <w:rPr>
          <w:rStyle w:val="x201"/>
        </w:rPr>
        <w:t>87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86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250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8.</w:t>
      </w:r>
      <w:r>
        <w:tab/>
      </w:r>
      <w:r>
        <w:rPr>
          <w:rStyle w:val="x201"/>
        </w:rPr>
        <w:t>167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250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9.</w:t>
      </w:r>
      <w:r>
        <w:tab/>
      </w:r>
      <w:r>
        <w:rPr>
          <w:rStyle w:val="x201"/>
        </w:rPr>
        <w:t>26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78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248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10.</w:t>
      </w:r>
      <w:r>
        <w:tab/>
      </w:r>
      <w:r>
        <w:rPr>
          <w:rStyle w:val="x201"/>
        </w:rPr>
        <w:t>137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68</w:t>
      </w:r>
      <w:r>
        <w:tab/>
      </w:r>
      <w:r>
        <w:rPr>
          <w:rStyle w:val="x231"/>
        </w:rPr>
        <w:t>92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247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11.</w:t>
      </w:r>
      <w:r>
        <w:tab/>
      </w:r>
      <w:r>
        <w:rPr>
          <w:rStyle w:val="x201"/>
        </w:rPr>
        <w:t>83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84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12.</w:t>
      </w:r>
      <w:r>
        <w:tab/>
      </w:r>
      <w:r>
        <w:rPr>
          <w:rStyle w:val="x201"/>
        </w:rPr>
        <w:t>21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80</w:t>
      </w:r>
      <w:r>
        <w:tab/>
      </w:r>
      <w:r>
        <w:rPr>
          <w:rStyle w:val="x231"/>
        </w:rPr>
        <w:t>78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242</w:t>
      </w:r>
      <w:r>
        <w:tab/>
      </w:r>
      <w:r>
        <w:rPr>
          <w:rStyle w:val="x261"/>
        </w:rPr>
        <w:t>přijat</w:t>
      </w:r>
    </w:p>
    <w:p w:rsidR="001C5EA0" w:rsidRDefault="001C5EA0" w:rsidP="001C5EA0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13.</w:t>
      </w:r>
      <w:r>
        <w:tab/>
      </w:r>
      <w:r>
        <w:rPr>
          <w:rStyle w:val="x201"/>
        </w:rPr>
        <w:t>49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86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238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 w:rsidR="001C5EA0">
        <w:rPr>
          <w:rStyle w:val="x191"/>
        </w:rPr>
        <w:t>14</w:t>
      </w:r>
      <w:r>
        <w:rPr>
          <w:rStyle w:val="x191"/>
        </w:rPr>
        <w:t>.</w:t>
      </w:r>
      <w:r>
        <w:tab/>
      </w:r>
      <w:r>
        <w:rPr>
          <w:rStyle w:val="x201"/>
        </w:rPr>
        <w:t>29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66</w:t>
      </w:r>
      <w:r>
        <w:tab/>
      </w:r>
      <w:r>
        <w:rPr>
          <w:rStyle w:val="x231"/>
        </w:rPr>
        <w:t>94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238</w:t>
      </w:r>
      <w:r>
        <w:tab/>
      </w:r>
      <w:r>
        <w:rPr>
          <w:rStyle w:val="x261"/>
        </w:rPr>
        <w:t>přijat</w:t>
      </w:r>
    </w:p>
    <w:p w:rsidR="001C5EA0" w:rsidRDefault="001C5EA0" w:rsidP="001C5EA0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15.</w:t>
      </w:r>
      <w:r>
        <w:tab/>
      </w:r>
      <w:r>
        <w:rPr>
          <w:rStyle w:val="x201"/>
        </w:rPr>
        <w:t>89</w:t>
      </w:r>
      <w:r>
        <w:tab/>
      </w:r>
      <w:r>
        <w:rPr>
          <w:rStyle w:val="x211"/>
        </w:rPr>
        <w:t>72</w:t>
      </w:r>
      <w:r>
        <w:tab/>
      </w:r>
      <w:r>
        <w:rPr>
          <w:rStyle w:val="x221"/>
        </w:rPr>
        <w:t>88</w:t>
      </w:r>
      <w:r>
        <w:tab/>
      </w:r>
      <w:r>
        <w:rPr>
          <w:rStyle w:val="x231"/>
        </w:rPr>
        <w:t>76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16.</w:t>
      </w:r>
      <w:r>
        <w:tab/>
      </w:r>
      <w:r>
        <w:rPr>
          <w:rStyle w:val="x201"/>
        </w:rPr>
        <w:t>128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78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236</w:t>
      </w:r>
      <w:r>
        <w:tab/>
      </w:r>
      <w:r>
        <w:rPr>
          <w:rStyle w:val="x261"/>
        </w:rPr>
        <w:t>přijat</w:t>
      </w:r>
    </w:p>
    <w:p w:rsidR="001C5EA0" w:rsidRDefault="001C5EA0" w:rsidP="001C5EA0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17.</w:t>
      </w:r>
      <w:r>
        <w:tab/>
      </w:r>
      <w:r>
        <w:rPr>
          <w:rStyle w:val="x201"/>
        </w:rPr>
        <w:t>165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78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 w:rsidR="001C5EA0">
        <w:rPr>
          <w:rStyle w:val="x191"/>
        </w:rPr>
        <w:t>18</w:t>
      </w:r>
      <w:r>
        <w:rPr>
          <w:rStyle w:val="x191"/>
        </w:rPr>
        <w:t>.</w:t>
      </w:r>
      <w:r>
        <w:tab/>
      </w:r>
      <w:r>
        <w:rPr>
          <w:rStyle w:val="x201"/>
        </w:rPr>
        <w:t>135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68</w:t>
      </w:r>
      <w:r>
        <w:tab/>
      </w:r>
      <w:r>
        <w:rPr>
          <w:rStyle w:val="x231"/>
        </w:rPr>
        <w:t>78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19.</w:t>
      </w:r>
      <w:r>
        <w:tab/>
      </w:r>
      <w:r>
        <w:rPr>
          <w:rStyle w:val="x201"/>
        </w:rPr>
        <w:t>122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60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235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20.</w:t>
      </w:r>
      <w:r>
        <w:tab/>
      </w:r>
      <w:r>
        <w:rPr>
          <w:rStyle w:val="x201"/>
        </w:rPr>
        <w:t>88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234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21.</w:t>
      </w:r>
      <w:r>
        <w:tab/>
      </w:r>
      <w:r>
        <w:rPr>
          <w:rStyle w:val="x201"/>
        </w:rPr>
        <w:t>74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232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22.</w:t>
      </w:r>
      <w:r>
        <w:tab/>
      </w:r>
      <w:r>
        <w:rPr>
          <w:rStyle w:val="x201"/>
        </w:rPr>
        <w:t>96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82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231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23.</w:t>
      </w:r>
      <w:r>
        <w:tab/>
      </w:r>
      <w:r>
        <w:rPr>
          <w:rStyle w:val="x201"/>
        </w:rPr>
        <w:t>27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68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226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24.</w:t>
      </w:r>
      <w:r>
        <w:tab/>
      </w:r>
      <w:r>
        <w:rPr>
          <w:rStyle w:val="x201"/>
        </w:rPr>
        <w:t>42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1</w:t>
      </w:r>
      <w:r>
        <w:tab/>
      </w:r>
      <w:r>
        <w:rPr>
          <w:rStyle w:val="x251"/>
        </w:rPr>
        <w:t>224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25.</w:t>
      </w:r>
      <w:r>
        <w:tab/>
      </w:r>
      <w:r>
        <w:rPr>
          <w:rStyle w:val="x201"/>
        </w:rPr>
        <w:t>86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224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26.</w:t>
      </w:r>
      <w:r>
        <w:tab/>
      </w:r>
      <w:r>
        <w:rPr>
          <w:rStyle w:val="x201"/>
        </w:rPr>
        <w:t>41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46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221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27.</w:t>
      </w:r>
      <w:r>
        <w:tab/>
      </w:r>
      <w:r>
        <w:rPr>
          <w:rStyle w:val="x201"/>
        </w:rPr>
        <w:t>105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78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220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28.</w:t>
      </w:r>
      <w:r>
        <w:tab/>
      </w:r>
      <w:r>
        <w:rPr>
          <w:rStyle w:val="x201"/>
        </w:rPr>
        <w:t>80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76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218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29.</w:t>
      </w:r>
      <w:r>
        <w:tab/>
      </w:r>
      <w:r>
        <w:rPr>
          <w:rStyle w:val="x201"/>
        </w:rPr>
        <w:t>79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60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215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30.</w:t>
      </w:r>
      <w:r>
        <w:tab/>
      </w:r>
      <w:r>
        <w:rPr>
          <w:rStyle w:val="x201"/>
        </w:rPr>
        <w:t>61</w:t>
      </w:r>
      <w:r>
        <w:tab/>
      </w:r>
      <w:r>
        <w:rPr>
          <w:rStyle w:val="x211"/>
        </w:rPr>
        <w:t>60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208</w:t>
      </w:r>
      <w:r>
        <w:tab/>
      </w:r>
      <w:r>
        <w:rPr>
          <w:rStyle w:val="x261"/>
        </w:rPr>
        <w:t>přijat</w:t>
      </w:r>
    </w:p>
    <w:p w:rsidR="00132F67" w:rsidRDefault="00B2749B">
      <w:pPr>
        <w:pStyle w:val="Normlnweb"/>
        <w:spacing w:before="0" w:beforeAutospacing="0" w:after="0" w:afterAutospacing="0" w:line="225" w:lineRule="exact"/>
      </w:pPr>
      <w:r>
        <w:t> </w:t>
      </w:r>
    </w:p>
    <w:p w:rsidR="00132F67" w:rsidRDefault="00B2749B">
      <w:pPr>
        <w:pStyle w:val="Normlnweb"/>
        <w:tabs>
          <w:tab w:val="left" w:pos="2"/>
        </w:tabs>
        <w:spacing w:before="56" w:beforeAutospacing="0" w:after="0" w:afterAutospacing="0" w:line="245" w:lineRule="exact"/>
      </w:pPr>
      <w:r>
        <w:tab/>
      </w:r>
      <w:r w:rsidR="00C8668E">
        <w:rPr>
          <w:rStyle w:val="x171"/>
        </w:rPr>
        <w:t>N</w:t>
      </w:r>
      <w:r>
        <w:rPr>
          <w:rStyle w:val="x171"/>
        </w:rPr>
        <w:t>epřijat pro nedostačující kapacitu oboru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63" w:beforeAutospacing="0" w:after="0" w:afterAutospacing="0" w:line="237" w:lineRule="exact"/>
      </w:pPr>
      <w:r>
        <w:tab/>
      </w:r>
      <w:r>
        <w:rPr>
          <w:rStyle w:val="x191"/>
        </w:rPr>
        <w:t>1.</w:t>
      </w:r>
      <w:r>
        <w:tab/>
      </w:r>
      <w:r>
        <w:rPr>
          <w:rStyle w:val="x201"/>
        </w:rPr>
        <w:t>139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208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2.</w:t>
      </w:r>
      <w:r>
        <w:tab/>
      </w:r>
      <w:r>
        <w:rPr>
          <w:rStyle w:val="x201"/>
        </w:rPr>
        <w:t>25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88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208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3.</w:t>
      </w:r>
      <w:r>
        <w:tab/>
      </w:r>
      <w:r>
        <w:rPr>
          <w:rStyle w:val="x201"/>
        </w:rPr>
        <w:t>73</w:t>
      </w:r>
      <w:r>
        <w:tab/>
      </w:r>
      <w:r>
        <w:rPr>
          <w:rStyle w:val="x211"/>
        </w:rPr>
        <w:t>69</w:t>
      </w:r>
      <w:r>
        <w:tab/>
      </w:r>
      <w:r>
        <w:rPr>
          <w:rStyle w:val="x221"/>
        </w:rPr>
        <w:t>60</w:t>
      </w:r>
      <w:r>
        <w:tab/>
      </w:r>
      <w:r>
        <w:rPr>
          <w:rStyle w:val="x231"/>
        </w:rPr>
        <w:t>76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205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4.</w:t>
      </w:r>
      <w:r>
        <w:tab/>
      </w:r>
      <w:r>
        <w:rPr>
          <w:rStyle w:val="x201"/>
        </w:rPr>
        <w:t>113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204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5.</w:t>
      </w:r>
      <w:r>
        <w:tab/>
      </w:r>
      <w:r>
        <w:rPr>
          <w:rStyle w:val="x201"/>
        </w:rPr>
        <w:t>97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204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6.</w:t>
      </w:r>
      <w:r>
        <w:tab/>
      </w:r>
      <w:r>
        <w:rPr>
          <w:rStyle w:val="x201"/>
        </w:rPr>
        <w:t>92</w:t>
      </w:r>
      <w:r>
        <w:tab/>
      </w:r>
      <w:r>
        <w:rPr>
          <w:rStyle w:val="x211"/>
        </w:rPr>
        <w:t>69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76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199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7.</w:t>
      </w:r>
      <w:r>
        <w:tab/>
      </w:r>
      <w:r>
        <w:rPr>
          <w:rStyle w:val="x201"/>
        </w:rPr>
        <w:t>110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64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198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8.</w:t>
      </w:r>
      <w:r>
        <w:tab/>
      </w:r>
      <w:r>
        <w:rPr>
          <w:rStyle w:val="x201"/>
        </w:rPr>
        <w:t>107</w:t>
      </w:r>
      <w:r>
        <w:tab/>
      </w:r>
      <w:r>
        <w:rPr>
          <w:rStyle w:val="x211"/>
        </w:rPr>
        <w:t>63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197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9.</w:t>
      </w:r>
      <w:r>
        <w:tab/>
      </w:r>
      <w:r>
        <w:rPr>
          <w:rStyle w:val="x201"/>
        </w:rPr>
        <w:t>142</w:t>
      </w:r>
      <w:r>
        <w:tab/>
      </w:r>
      <w:r>
        <w:rPr>
          <w:rStyle w:val="x211"/>
        </w:rPr>
        <w:t>54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78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196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10.</w:t>
      </w:r>
      <w:r>
        <w:tab/>
      </w:r>
      <w:r>
        <w:rPr>
          <w:rStyle w:val="x201"/>
        </w:rPr>
        <w:t>76</w:t>
      </w:r>
      <w:r>
        <w:tab/>
      </w:r>
      <w:r>
        <w:rPr>
          <w:rStyle w:val="x211"/>
        </w:rPr>
        <w:t>69</w:t>
      </w:r>
      <w:r>
        <w:tab/>
      </w:r>
      <w:r>
        <w:rPr>
          <w:rStyle w:val="x221"/>
        </w:rPr>
        <w:t>60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191</w:t>
      </w:r>
      <w:r>
        <w:tab/>
      </w:r>
      <w:r>
        <w:rPr>
          <w:rStyle w:val="x271"/>
        </w:rPr>
        <w:t>nepřijat</w:t>
      </w:r>
    </w:p>
    <w:p w:rsidR="00132F67" w:rsidRDefault="00132F67">
      <w:pPr>
        <w:sectPr w:rsidR="00132F67" w:rsidSect="00D31ED0">
          <w:headerReference w:type="default" r:id="rId7"/>
          <w:pgSz w:w="11905" w:h="16838"/>
          <w:pgMar w:top="2580" w:right="300" w:bottom="580" w:left="851" w:header="300" w:footer="0" w:gutter="0"/>
          <w:cols w:space="708"/>
          <w:docGrid w:linePitch="360"/>
        </w:sectPr>
      </w:pP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0" w:beforeAutospacing="0" w:after="0" w:afterAutospacing="0" w:line="237" w:lineRule="exact"/>
      </w:pPr>
      <w:r>
        <w:lastRenderedPageBreak/>
        <w:tab/>
      </w:r>
      <w:r>
        <w:rPr>
          <w:rStyle w:val="x191"/>
        </w:rPr>
        <w:t>11.</w:t>
      </w:r>
      <w:r>
        <w:tab/>
      </w:r>
      <w:r>
        <w:rPr>
          <w:rStyle w:val="x201"/>
        </w:rPr>
        <w:t>64</w:t>
      </w:r>
      <w:r>
        <w:tab/>
      </w:r>
      <w:r>
        <w:rPr>
          <w:rStyle w:val="x211"/>
        </w:rPr>
        <w:t>66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190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12.</w:t>
      </w:r>
      <w:r>
        <w:tab/>
      </w:r>
      <w:r>
        <w:rPr>
          <w:rStyle w:val="x201"/>
        </w:rPr>
        <w:t>54</w:t>
      </w:r>
      <w:r>
        <w:tab/>
      </w:r>
      <w:r>
        <w:rPr>
          <w:rStyle w:val="x211"/>
        </w:rPr>
        <w:t>54</w:t>
      </w:r>
      <w:r>
        <w:tab/>
      </w:r>
      <w:r>
        <w:rPr>
          <w:rStyle w:val="x221"/>
        </w:rPr>
        <w:t>66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186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13.</w:t>
      </w:r>
      <w:r>
        <w:tab/>
      </w:r>
      <w:r>
        <w:rPr>
          <w:rStyle w:val="x201"/>
        </w:rPr>
        <w:t>121</w:t>
      </w:r>
      <w:r>
        <w:tab/>
      </w:r>
      <w:r>
        <w:rPr>
          <w:rStyle w:val="x211"/>
        </w:rPr>
        <w:t>60</w:t>
      </w:r>
      <w:r>
        <w:tab/>
      </w:r>
      <w:r>
        <w:rPr>
          <w:rStyle w:val="x221"/>
        </w:rPr>
        <w:t>48</w:t>
      </w:r>
      <w:r>
        <w:tab/>
      </w:r>
      <w:r>
        <w:rPr>
          <w:rStyle w:val="x231"/>
        </w:rPr>
        <w:t>72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180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14.</w:t>
      </w:r>
      <w:r>
        <w:tab/>
      </w:r>
      <w:r>
        <w:rPr>
          <w:rStyle w:val="x201"/>
        </w:rPr>
        <w:t>112</w:t>
      </w:r>
      <w:r>
        <w:tab/>
      </w:r>
      <w:r>
        <w:rPr>
          <w:rStyle w:val="x211"/>
        </w:rPr>
        <w:t>66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180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15.</w:t>
      </w:r>
      <w:r>
        <w:tab/>
      </w:r>
      <w:r>
        <w:rPr>
          <w:rStyle w:val="x201"/>
        </w:rPr>
        <w:t>78</w:t>
      </w:r>
      <w:r>
        <w:tab/>
      </w:r>
      <w:r>
        <w:rPr>
          <w:rStyle w:val="x211"/>
        </w:rPr>
        <w:t>63</w:t>
      </w:r>
      <w:r>
        <w:tab/>
      </w:r>
      <w:r>
        <w:rPr>
          <w:rStyle w:val="x221"/>
        </w:rPr>
        <w:t>46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175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16.</w:t>
      </w:r>
      <w:r>
        <w:tab/>
      </w:r>
      <w:r>
        <w:rPr>
          <w:rStyle w:val="x201"/>
        </w:rPr>
        <w:t>69</w:t>
      </w:r>
      <w:r>
        <w:tab/>
      </w:r>
      <w:r>
        <w:rPr>
          <w:rStyle w:val="x211"/>
        </w:rPr>
        <w:t>69</w:t>
      </w:r>
      <w:r>
        <w:tab/>
      </w:r>
      <w:r>
        <w:rPr>
          <w:rStyle w:val="x221"/>
        </w:rPr>
        <w:t>44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173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17.</w:t>
      </w:r>
      <w:r>
        <w:tab/>
      </w:r>
      <w:r>
        <w:rPr>
          <w:rStyle w:val="x201"/>
        </w:rPr>
        <w:t>52</w:t>
      </w:r>
      <w:r>
        <w:tab/>
      </w:r>
      <w:r>
        <w:rPr>
          <w:rStyle w:val="x211"/>
        </w:rPr>
        <w:t>48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3</w:t>
      </w:r>
      <w:r>
        <w:tab/>
      </w:r>
      <w:r>
        <w:rPr>
          <w:rStyle w:val="x251"/>
        </w:rPr>
        <w:t>169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18.</w:t>
      </w:r>
      <w:r>
        <w:tab/>
      </w:r>
      <w:r>
        <w:rPr>
          <w:rStyle w:val="x201"/>
        </w:rPr>
        <w:t>35</w:t>
      </w:r>
      <w:r>
        <w:tab/>
      </w:r>
      <w:r>
        <w:rPr>
          <w:rStyle w:val="x211"/>
        </w:rPr>
        <w:t>51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167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19.</w:t>
      </w:r>
      <w:r>
        <w:tab/>
      </w:r>
      <w:r>
        <w:rPr>
          <w:rStyle w:val="x201"/>
        </w:rPr>
        <w:t>55</w:t>
      </w:r>
      <w:r>
        <w:tab/>
      </w:r>
      <w:r>
        <w:rPr>
          <w:rStyle w:val="x211"/>
        </w:rPr>
        <w:t>54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166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20.</w:t>
      </w:r>
      <w:r>
        <w:tab/>
      </w:r>
      <w:r>
        <w:rPr>
          <w:rStyle w:val="x201"/>
        </w:rPr>
        <w:t>108</w:t>
      </w:r>
      <w:r>
        <w:tab/>
      </w:r>
      <w:r>
        <w:rPr>
          <w:rStyle w:val="x211"/>
        </w:rPr>
        <w:t>69</w:t>
      </w:r>
      <w:r>
        <w:tab/>
      </w:r>
      <w:r>
        <w:rPr>
          <w:rStyle w:val="x221"/>
        </w:rPr>
        <w:t>40</w:t>
      </w:r>
      <w:r>
        <w:tab/>
      </w:r>
      <w:r>
        <w:rPr>
          <w:rStyle w:val="x231"/>
        </w:rPr>
        <w:t>56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165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21.</w:t>
      </w:r>
      <w:r>
        <w:tab/>
      </w:r>
      <w:r>
        <w:rPr>
          <w:rStyle w:val="x201"/>
        </w:rPr>
        <w:t>148</w:t>
      </w:r>
      <w:r>
        <w:tab/>
      </w:r>
      <w:r>
        <w:rPr>
          <w:rStyle w:val="x211"/>
        </w:rPr>
        <w:t>21</w:t>
      </w:r>
      <w:r>
        <w:tab/>
      </w:r>
      <w:r>
        <w:rPr>
          <w:rStyle w:val="x221"/>
        </w:rPr>
        <w:t>76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163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22.</w:t>
      </w:r>
      <w:r>
        <w:tab/>
      </w:r>
      <w:r>
        <w:rPr>
          <w:rStyle w:val="x201"/>
        </w:rPr>
        <w:t>22</w:t>
      </w:r>
      <w:r>
        <w:tab/>
      </w:r>
      <w:r>
        <w:rPr>
          <w:rStyle w:val="x211"/>
        </w:rPr>
        <w:t>42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162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23.</w:t>
      </w:r>
      <w:r>
        <w:tab/>
      </w:r>
      <w:r>
        <w:rPr>
          <w:rStyle w:val="x201"/>
        </w:rPr>
        <w:t>176</w:t>
      </w:r>
      <w:r>
        <w:tab/>
      </w:r>
      <w:r>
        <w:rPr>
          <w:rStyle w:val="x211"/>
        </w:rPr>
        <w:t>9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159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24.</w:t>
      </w:r>
      <w:r>
        <w:tab/>
      </w:r>
      <w:r>
        <w:rPr>
          <w:rStyle w:val="x201"/>
        </w:rPr>
        <w:t>56</w:t>
      </w:r>
      <w:r>
        <w:tab/>
      </w:r>
      <w:r>
        <w:rPr>
          <w:rStyle w:val="x211"/>
        </w:rPr>
        <w:t>33</w:t>
      </w:r>
      <w:r>
        <w:tab/>
      </w:r>
      <w:r>
        <w:rPr>
          <w:rStyle w:val="x221"/>
        </w:rPr>
        <w:t>36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143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25.</w:t>
      </w:r>
      <w:r>
        <w:tab/>
      </w:r>
      <w:r>
        <w:rPr>
          <w:rStyle w:val="x201"/>
        </w:rPr>
        <w:t>40</w:t>
      </w:r>
      <w:r>
        <w:tab/>
      </w:r>
      <w:r>
        <w:rPr>
          <w:rStyle w:val="x211"/>
        </w:rPr>
        <w:t>36</w:t>
      </w:r>
      <w:r>
        <w:tab/>
      </w:r>
      <w:r>
        <w:rPr>
          <w:rStyle w:val="x221"/>
        </w:rPr>
        <w:t>44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140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26.</w:t>
      </w:r>
      <w:r>
        <w:tab/>
      </w:r>
      <w:r>
        <w:rPr>
          <w:rStyle w:val="x201"/>
        </w:rPr>
        <w:t>68</w:t>
      </w:r>
      <w:r>
        <w:tab/>
      </w:r>
      <w:r>
        <w:rPr>
          <w:rStyle w:val="x211"/>
        </w:rPr>
        <w:t>33</w:t>
      </w:r>
      <w:r>
        <w:tab/>
      </w:r>
      <w:r>
        <w:rPr>
          <w:rStyle w:val="x221"/>
        </w:rPr>
        <w:t>50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123</w:t>
      </w:r>
      <w:r>
        <w:tab/>
      </w:r>
      <w:r>
        <w:rPr>
          <w:rStyle w:val="x271"/>
        </w:rPr>
        <w:t>nepřijat</w:t>
      </w:r>
    </w:p>
    <w:p w:rsidR="00132F67" w:rsidRDefault="00B2749B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  <w:rPr>
          <w:rStyle w:val="x271"/>
        </w:rPr>
      </w:pPr>
      <w:r>
        <w:tab/>
      </w:r>
      <w:r>
        <w:rPr>
          <w:rStyle w:val="x191"/>
        </w:rPr>
        <w:t>27.</w:t>
      </w:r>
      <w:r>
        <w:tab/>
      </w:r>
      <w:r>
        <w:rPr>
          <w:rStyle w:val="x201"/>
        </w:rPr>
        <w:t>30</w:t>
      </w:r>
      <w:r>
        <w:tab/>
      </w:r>
      <w:r>
        <w:rPr>
          <w:rStyle w:val="x211"/>
        </w:rPr>
        <w:t>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116</w:t>
      </w:r>
      <w:r>
        <w:tab/>
      </w:r>
      <w:r>
        <w:rPr>
          <w:rStyle w:val="x271"/>
        </w:rPr>
        <w:t>nepřijat</w:t>
      </w:r>
    </w:p>
    <w:p w:rsidR="00C8668E" w:rsidRDefault="00C8668E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  <w:rPr>
          <w:rStyle w:val="x271"/>
        </w:rPr>
      </w:pPr>
    </w:p>
    <w:p w:rsidR="007D308C" w:rsidRDefault="007D308C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  <w:rPr>
          <w:rStyle w:val="x271"/>
        </w:rPr>
      </w:pPr>
    </w:p>
    <w:p w:rsidR="007D308C" w:rsidRDefault="007D308C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  <w:rPr>
          <w:rStyle w:val="x271"/>
        </w:rPr>
      </w:pPr>
    </w:p>
    <w:p w:rsidR="005F6329" w:rsidRPr="00FE5CDD" w:rsidRDefault="005F6329" w:rsidP="005F6329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FE5CDD">
        <w:rPr>
          <w:b/>
          <w:sz w:val="28"/>
          <w:szCs w:val="28"/>
        </w:rPr>
        <w:t>Přijatí uchazeči a zápisový lístek</w:t>
      </w:r>
    </w:p>
    <w:p w:rsidR="005F6329" w:rsidRDefault="005F6329" w:rsidP="00E55A9E">
      <w:pPr>
        <w:pStyle w:val="Normlnweb"/>
        <w:tabs>
          <w:tab w:val="right" w:pos="327"/>
          <w:tab w:val="left" w:pos="897"/>
          <w:tab w:val="right" w:pos="2802"/>
          <w:tab w:val="right" w:pos="3837"/>
          <w:tab w:val="right" w:pos="4722"/>
          <w:tab w:val="right" w:pos="5592"/>
          <w:tab w:val="right" w:pos="7088"/>
          <w:tab w:val="left" w:pos="7655"/>
        </w:tabs>
        <w:spacing w:before="71" w:beforeAutospacing="0" w:after="0" w:afterAutospacing="0" w:line="251" w:lineRule="exact"/>
        <w:jc w:val="both"/>
        <w:rPr>
          <w:color w:val="000000"/>
          <w:sz w:val="22"/>
          <w:szCs w:val="22"/>
        </w:rPr>
      </w:pPr>
      <w:r w:rsidRPr="00FE5CDD">
        <w:rPr>
          <w:color w:val="000000"/>
          <w:sz w:val="22"/>
          <w:szCs w:val="22"/>
        </w:rPr>
        <w:t xml:space="preserve">Přijatí uchazeči </w:t>
      </w:r>
      <w:r w:rsidRPr="00A13833">
        <w:rPr>
          <w:b/>
          <w:color w:val="000000"/>
          <w:sz w:val="22"/>
          <w:szCs w:val="22"/>
        </w:rPr>
        <w:t>neobdrží</w:t>
      </w:r>
      <w:r w:rsidRPr="00FE5CDD">
        <w:rPr>
          <w:color w:val="000000"/>
          <w:sz w:val="22"/>
          <w:szCs w:val="22"/>
        </w:rPr>
        <w:t xml:space="preserve"> rozhodnutí o přijetí poštou. Svůj úmysl vzdělávat se ve střední škole musí </w:t>
      </w:r>
      <w:r>
        <w:rPr>
          <w:color w:val="000000"/>
          <w:sz w:val="22"/>
          <w:szCs w:val="22"/>
        </w:rPr>
        <w:t>u</w:t>
      </w:r>
      <w:r w:rsidRPr="00FE5CDD">
        <w:rPr>
          <w:color w:val="000000"/>
          <w:sz w:val="22"/>
          <w:szCs w:val="22"/>
        </w:rPr>
        <w:t>chazeč</w:t>
      </w:r>
      <w:r>
        <w:rPr>
          <w:color w:val="000000"/>
          <w:sz w:val="22"/>
          <w:szCs w:val="22"/>
        </w:rPr>
        <w:t xml:space="preserve"> </w:t>
      </w:r>
      <w:r w:rsidRPr="00FE5CDD">
        <w:rPr>
          <w:color w:val="000000"/>
          <w:sz w:val="22"/>
          <w:szCs w:val="22"/>
        </w:rPr>
        <w:t>potvrdit doručením řádně vyplněného zápisového lístku řediteli střední školy do 10 pracovních dnů ode dne, kdy bylo pořadí uchazečů zveřejněno</w:t>
      </w:r>
      <w:r>
        <w:rPr>
          <w:color w:val="000000"/>
          <w:sz w:val="22"/>
          <w:szCs w:val="22"/>
        </w:rPr>
        <w:t xml:space="preserve">, tedy </w:t>
      </w:r>
      <w:r>
        <w:rPr>
          <w:b/>
          <w:color w:val="000000"/>
          <w:sz w:val="22"/>
          <w:szCs w:val="22"/>
        </w:rPr>
        <w:t>do 16</w:t>
      </w:r>
      <w:r w:rsidRPr="00E311D8">
        <w:rPr>
          <w:b/>
          <w:color w:val="000000"/>
          <w:sz w:val="22"/>
          <w:szCs w:val="22"/>
        </w:rPr>
        <w:t>. 5. 201</w:t>
      </w:r>
      <w:r>
        <w:rPr>
          <w:b/>
          <w:color w:val="000000"/>
          <w:sz w:val="22"/>
          <w:szCs w:val="22"/>
        </w:rPr>
        <w:t>7</w:t>
      </w:r>
      <w:r w:rsidRPr="00FE5C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Doručení lze provést osobně nebo poštou, nezapomeňte na podpisy zákonného zástupce i uchazeče.</w:t>
      </w:r>
      <w:r w:rsidRPr="00FE5CDD">
        <w:rPr>
          <w:color w:val="000000"/>
          <w:sz w:val="22"/>
          <w:szCs w:val="22"/>
        </w:rPr>
        <w:t xml:space="preserve"> Pokud lhůta uplyne, zanikají účinky rozhodnutí a uchazeč se žákem školy nestává.</w:t>
      </w:r>
    </w:p>
    <w:p w:rsidR="005F6329" w:rsidRDefault="005F6329" w:rsidP="00E55A9E">
      <w:pPr>
        <w:pStyle w:val="Normlnweb"/>
        <w:spacing w:before="0" w:beforeAutospacing="0" w:after="0" w:afterAutospacing="0" w:line="225" w:lineRule="exact"/>
        <w:jc w:val="both"/>
      </w:pPr>
      <w:r>
        <w:rPr>
          <w:color w:val="000000"/>
          <w:sz w:val="22"/>
          <w:szCs w:val="22"/>
        </w:rPr>
        <w:t xml:space="preserve">Pokud se uchazeč </w:t>
      </w:r>
      <w:r w:rsidRPr="00FA24B2">
        <w:rPr>
          <w:b/>
          <w:color w:val="000000"/>
          <w:sz w:val="22"/>
          <w:szCs w:val="22"/>
        </w:rPr>
        <w:t>nechce</w:t>
      </w:r>
      <w:r>
        <w:rPr>
          <w:color w:val="000000"/>
          <w:sz w:val="22"/>
          <w:szCs w:val="22"/>
        </w:rPr>
        <w:t xml:space="preserve"> vzdělávat na naší škole (odevzdá zápisový lístek na jiné škole), prosíme o sdělení této skutečnosti na e-mailovou adresu </w:t>
      </w:r>
      <w:r w:rsidRPr="00FA24B2">
        <w:rPr>
          <w:b/>
          <w:color w:val="000000"/>
          <w:sz w:val="22"/>
          <w:szCs w:val="22"/>
        </w:rPr>
        <w:t>reditel@goajaro.cz</w:t>
      </w:r>
      <w:r>
        <w:rPr>
          <w:color w:val="000000"/>
          <w:sz w:val="22"/>
          <w:szCs w:val="22"/>
        </w:rPr>
        <w:t>.</w:t>
      </w:r>
      <w:r>
        <w:t> </w:t>
      </w:r>
    </w:p>
    <w:p w:rsidR="00C8668E" w:rsidRDefault="00C8668E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</w:p>
    <w:p w:rsidR="007D308C" w:rsidRDefault="007D308C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</w:p>
    <w:p w:rsidR="007D308C" w:rsidRPr="003B5257" w:rsidRDefault="007D308C" w:rsidP="007D308C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3B5257">
        <w:rPr>
          <w:b/>
          <w:sz w:val="28"/>
          <w:szCs w:val="28"/>
        </w:rPr>
        <w:t>Nepřijatí uchazeči</w:t>
      </w:r>
    </w:p>
    <w:p w:rsidR="007D308C" w:rsidRPr="003B5257" w:rsidRDefault="007D308C" w:rsidP="00E55A9E">
      <w:pPr>
        <w:spacing w:before="60"/>
        <w:jc w:val="both"/>
        <w:rPr>
          <w:color w:val="000000"/>
          <w:sz w:val="22"/>
          <w:szCs w:val="22"/>
        </w:rPr>
      </w:pPr>
      <w:r w:rsidRPr="003B5257">
        <w:rPr>
          <w:color w:val="000000"/>
          <w:sz w:val="22"/>
          <w:szCs w:val="22"/>
        </w:rPr>
        <w:t>Zákonní zástupci nepřijatých uchazečů obdrží rozhodnutí o nepřijetí poštou do vl</w:t>
      </w:r>
      <w:r>
        <w:rPr>
          <w:color w:val="000000"/>
          <w:sz w:val="22"/>
          <w:szCs w:val="22"/>
        </w:rPr>
        <w:t>astních rukou</w:t>
      </w:r>
      <w:r w:rsidRPr="003B5257">
        <w:rPr>
          <w:color w:val="000000"/>
          <w:sz w:val="22"/>
          <w:szCs w:val="22"/>
        </w:rPr>
        <w:t>. Podle § 60</w:t>
      </w:r>
      <w:r>
        <w:rPr>
          <w:color w:val="000000"/>
          <w:sz w:val="22"/>
          <w:szCs w:val="22"/>
        </w:rPr>
        <w:t>e odst. 3</w:t>
      </w:r>
      <w:r w:rsidRPr="003B5257">
        <w:rPr>
          <w:color w:val="000000"/>
          <w:sz w:val="22"/>
          <w:szCs w:val="22"/>
        </w:rPr>
        <w:t xml:space="preserve"> zákona č. 561/2004 Sb. (Školský zákon) v pl</w:t>
      </w:r>
      <w:r>
        <w:rPr>
          <w:color w:val="000000"/>
          <w:sz w:val="22"/>
          <w:szCs w:val="22"/>
        </w:rPr>
        <w:t xml:space="preserve">atném znění </w:t>
      </w:r>
      <w:r w:rsidRPr="003B5257">
        <w:rPr>
          <w:color w:val="000000"/>
          <w:sz w:val="22"/>
          <w:szCs w:val="22"/>
        </w:rPr>
        <w:t xml:space="preserve">je proti rozhodnutí ředitele školy přípustné podat odvolání </w:t>
      </w:r>
      <w:r w:rsidRPr="003772A2">
        <w:rPr>
          <w:b/>
          <w:color w:val="000000"/>
          <w:sz w:val="22"/>
          <w:szCs w:val="22"/>
        </w:rPr>
        <w:t>do</w:t>
      </w:r>
      <w:r>
        <w:rPr>
          <w:color w:val="000000"/>
          <w:sz w:val="22"/>
          <w:szCs w:val="22"/>
        </w:rPr>
        <w:t> </w:t>
      </w:r>
      <w:r w:rsidRPr="003772A2">
        <w:rPr>
          <w:b/>
          <w:color w:val="000000"/>
          <w:sz w:val="22"/>
          <w:szCs w:val="22"/>
        </w:rPr>
        <w:t>3 pracovních dnů</w:t>
      </w:r>
      <w:r w:rsidRPr="003B5257">
        <w:rPr>
          <w:color w:val="000000"/>
          <w:sz w:val="22"/>
          <w:szCs w:val="22"/>
        </w:rPr>
        <w:t xml:space="preserve"> od jeho doručení, a to prostřednictvím ředitele Gy</w:t>
      </w:r>
      <w:r>
        <w:rPr>
          <w:color w:val="000000"/>
          <w:sz w:val="22"/>
          <w:szCs w:val="22"/>
        </w:rPr>
        <w:t>mnázia Jaroslava Žáka, Jaroměř ke </w:t>
      </w:r>
      <w:r w:rsidRPr="003B5257">
        <w:rPr>
          <w:color w:val="000000"/>
          <w:sz w:val="22"/>
          <w:szCs w:val="22"/>
        </w:rPr>
        <w:t>Krajskému úřadu Královéhradeckého kraje.</w:t>
      </w:r>
    </w:p>
    <w:p w:rsidR="007D308C" w:rsidRDefault="007D308C" w:rsidP="007D308C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</w:p>
    <w:p w:rsidR="007D308C" w:rsidRPr="003B5257" w:rsidRDefault="007D308C" w:rsidP="007D308C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3B5257">
        <w:rPr>
          <w:b/>
          <w:sz w:val="28"/>
          <w:szCs w:val="28"/>
        </w:rPr>
        <w:t>Uchazečům, kteří nebyli přijati z důvodu nedostačující kapacity oboru,</w:t>
      </w:r>
    </w:p>
    <w:p w:rsidR="00510C35" w:rsidRDefault="007D308C" w:rsidP="007D308C">
      <w:pPr>
        <w:pStyle w:val="Normlnweb"/>
        <w:tabs>
          <w:tab w:val="right" w:pos="327"/>
          <w:tab w:val="left" w:pos="897"/>
          <w:tab w:val="right" w:pos="2802"/>
          <w:tab w:val="right" w:pos="3837"/>
          <w:tab w:val="right" w:pos="4857"/>
          <w:tab w:val="right" w:pos="5812"/>
          <w:tab w:val="right" w:pos="7332"/>
          <w:tab w:val="left" w:pos="808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  <w:sectPr w:rsidR="00510C35" w:rsidSect="00510C35">
          <w:headerReference w:type="default" r:id="rId8"/>
          <w:type w:val="continuous"/>
          <w:pgSz w:w="11905" w:h="16838"/>
          <w:pgMar w:top="1240" w:right="706" w:bottom="580" w:left="851" w:header="420" w:footer="0" w:gutter="0"/>
          <w:cols w:space="708"/>
        </w:sectPr>
      </w:pPr>
      <w:r w:rsidRPr="003B5257">
        <w:rPr>
          <w:b/>
          <w:sz w:val="28"/>
          <w:szCs w:val="28"/>
        </w:rPr>
        <w:t>doporučujeme podat odvolání.</w:t>
      </w:r>
    </w:p>
    <w:p w:rsidR="007D308C" w:rsidRDefault="007D308C" w:rsidP="007D308C">
      <w:pPr>
        <w:pStyle w:val="Normlnweb"/>
        <w:tabs>
          <w:tab w:val="right" w:pos="327"/>
          <w:tab w:val="left" w:pos="897"/>
          <w:tab w:val="right" w:pos="2802"/>
          <w:tab w:val="right" w:pos="3837"/>
          <w:tab w:val="right" w:pos="4857"/>
          <w:tab w:val="right" w:pos="5812"/>
          <w:tab w:val="right" w:pos="7332"/>
          <w:tab w:val="left" w:pos="808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</w:p>
    <w:p w:rsidR="00B95632" w:rsidRPr="00304750" w:rsidRDefault="00B95632" w:rsidP="00510C35">
      <w:pPr>
        <w:rPr>
          <w:b/>
          <w:bCs/>
          <w:sz w:val="27"/>
          <w:szCs w:val="27"/>
        </w:rPr>
      </w:pPr>
      <w:r w:rsidRPr="00304750">
        <w:rPr>
          <w:b/>
          <w:bCs/>
          <w:sz w:val="27"/>
          <w:szCs w:val="27"/>
        </w:rPr>
        <w:t>Kritéria pro přijetí v přijímacím řízení</w:t>
      </w:r>
    </w:p>
    <w:p w:rsidR="00B95632" w:rsidRPr="00F3773B" w:rsidRDefault="00B95632" w:rsidP="00B9563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Uchazeči byli</w:t>
      </w:r>
      <w:r w:rsidRPr="00F3773B">
        <w:rPr>
          <w:rFonts w:ascii="Arial" w:hAnsi="Arial" w:cs="Arial"/>
          <w:color w:val="000000"/>
          <w:sz w:val="20"/>
          <w:szCs w:val="20"/>
        </w:rPr>
        <w:t xml:space="preserve"> přijímáni podle následujících kritérií:</w:t>
      </w:r>
    </w:p>
    <w:p w:rsidR="00B95632" w:rsidRPr="00F3773B" w:rsidRDefault="00B95632" w:rsidP="00B9563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Váhy jednotlivých částí přijímacího řízení: hodnocení testu z českého jazyka a literatury – 1/3, hodnocení testu z matematiky – 1/3, prospěch ze základní školy a soutěže – 1/3</w:t>
      </w:r>
    </w:p>
    <w:p w:rsidR="00B95632" w:rsidRPr="00F3773B" w:rsidRDefault="00B95632" w:rsidP="00B9563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Výsledek testů:  český jazyk a literatura – maximálně 100 bodů, matematika – maximálně 100 bodů.</w:t>
      </w:r>
    </w:p>
    <w:p w:rsidR="00B95632" w:rsidRPr="00F3773B" w:rsidRDefault="00B95632" w:rsidP="00B9563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Prospěch na základní škole – Prospěch bude bodově ohodnocen podle následující tabulky za obě pololetí osmé a první pololetí deváté třídy pro čtyřleté studium, za obě pololetí čtvrté a první pololetí páté třídy pro osmileté studium, každé pololetí zvlášť. Maximálně lze získat 90 bodů.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776"/>
        <w:gridCol w:w="776"/>
        <w:gridCol w:w="776"/>
        <w:gridCol w:w="775"/>
        <w:gridCol w:w="775"/>
        <w:gridCol w:w="775"/>
        <w:gridCol w:w="775"/>
        <w:gridCol w:w="775"/>
        <w:gridCol w:w="775"/>
        <w:gridCol w:w="775"/>
        <w:gridCol w:w="674"/>
      </w:tblGrid>
      <w:tr w:rsidR="00B95632" w:rsidRPr="00F3773B" w:rsidTr="002953E7"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Průměrný prospěch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1,00- 1,09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1,10- 1,19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1,20- 1,29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1,30- 1,39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1,40- 1,49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1,50- 1,59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1,60- 1,69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1,70- 1,79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1,80- 1,89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1,90- 2,00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nad 2,00</w:t>
            </w:r>
          </w:p>
        </w:tc>
      </w:tr>
      <w:tr w:rsidR="00B95632" w:rsidRPr="00F3773B" w:rsidTr="002953E7"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B95632" w:rsidRPr="00F3773B" w:rsidRDefault="00B95632" w:rsidP="00B9563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Umístění v soutěžích a olympiádách: 1. až 3. místo v okresních nebo vyšších kolech školních </w:t>
      </w:r>
      <w:r w:rsidRPr="00F3773B">
        <w:rPr>
          <w:rFonts w:ascii="Arial" w:hAnsi="Arial" w:cs="Arial"/>
          <w:b/>
          <w:bCs/>
          <w:color w:val="000000"/>
          <w:sz w:val="20"/>
          <w:szCs w:val="20"/>
        </w:rPr>
        <w:t>znalostních</w:t>
      </w:r>
      <w:r w:rsidRPr="00F3773B">
        <w:rPr>
          <w:rFonts w:ascii="Arial" w:hAnsi="Arial" w:cs="Arial"/>
          <w:color w:val="000000"/>
          <w:sz w:val="20"/>
          <w:szCs w:val="20"/>
        </w:rPr>
        <w:t xml:space="preserve"> postupových soutěží od 6. do 9. třídy pro čtyřleté studium, od 3. do 5. třídy pro osmileté studium (olympiády, </w:t>
      </w:r>
      <w:proofErr w:type="spellStart"/>
      <w:r w:rsidRPr="00F3773B">
        <w:rPr>
          <w:rFonts w:ascii="Arial" w:hAnsi="Arial" w:cs="Arial"/>
          <w:color w:val="000000"/>
          <w:sz w:val="20"/>
          <w:szCs w:val="20"/>
        </w:rPr>
        <w:t>Pythagoriáda</w:t>
      </w:r>
      <w:proofErr w:type="spellEnd"/>
      <w:r w:rsidRPr="00F3773B">
        <w:rPr>
          <w:rFonts w:ascii="Arial" w:hAnsi="Arial" w:cs="Arial"/>
          <w:color w:val="000000"/>
          <w:sz w:val="20"/>
          <w:szCs w:val="20"/>
        </w:rPr>
        <w:t xml:space="preserve">, jazykové soutěže apod.), případně další úspěchy na krajské nebo celostátní úrovni budou bodově ohodnoceny: krajské či vyšší kolo – </w:t>
      </w:r>
      <w:r>
        <w:rPr>
          <w:rFonts w:ascii="Arial" w:hAnsi="Arial" w:cs="Arial"/>
          <w:color w:val="000000"/>
          <w:sz w:val="20"/>
          <w:szCs w:val="20"/>
        </w:rPr>
        <w:t>1. místo 5 bodů, 2. </w:t>
      </w:r>
      <w:r w:rsidRPr="00F3773B">
        <w:rPr>
          <w:rFonts w:ascii="Arial" w:hAnsi="Arial" w:cs="Arial"/>
          <w:color w:val="000000"/>
          <w:sz w:val="20"/>
          <w:szCs w:val="20"/>
        </w:rPr>
        <w:t>místo 4 body, 3. místo 3 body, okresní kolo – 1. místo 3 body, 2. místo 2 body, 3. místo 1 bod. Body se sčítají s výjimkou stejné soutěže v témže školním roce (maximálně lze získat 10 bodů). Umístění v soutěži je třeba doložit kopií získaného diplomu, která je potvrzena základní školou.</w:t>
      </w:r>
    </w:p>
    <w:p w:rsidR="00B95632" w:rsidRPr="00F3773B" w:rsidRDefault="00B95632" w:rsidP="00B9563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Pořadí bude stanoveno na základě celkového skóre vypočteného </w:t>
      </w:r>
      <w:r w:rsidRPr="00F3773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součtem počtu bodů za oba testy, za prospěch na základní škole a za umístění v soutěžích</w:t>
      </w:r>
      <w:r w:rsidRPr="00F3773B">
        <w:rPr>
          <w:rFonts w:ascii="Arial" w:hAnsi="Arial" w:cs="Arial"/>
          <w:color w:val="000000"/>
          <w:sz w:val="20"/>
          <w:szCs w:val="20"/>
        </w:rPr>
        <w:t>. Maximum je stanoveno na 300 bodů.</w:t>
      </w:r>
    </w:p>
    <w:p w:rsidR="00B95632" w:rsidRPr="00F3773B" w:rsidRDefault="00B95632" w:rsidP="00B9563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Minimální skóre pro přijetí v prvním kole je 75 bodů pro čtyřleté studium, 100 bodů pro osmileté studium.</w:t>
      </w:r>
    </w:p>
    <w:p w:rsidR="00B95632" w:rsidRPr="00F3773B" w:rsidRDefault="00B95632" w:rsidP="00B95632">
      <w:pPr>
        <w:numPr>
          <w:ilvl w:val="0"/>
          <w:numId w:val="2"/>
        </w:numPr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 xml:space="preserve">Uchazeči, kteří dosáhnou alespoň minimálního skóre, se řadí podle počtu dosažených bodů. Při rovnosti bodů bude mít výhodnější pořadí uchazeč s lepším výsledkem testů (součet bodů). Dojde-li opět ke shodě, bude mít výhodnější pořadí uchazeč s vyšším </w:t>
      </w:r>
      <w:r>
        <w:rPr>
          <w:rFonts w:ascii="Arial" w:hAnsi="Arial" w:cs="Arial"/>
          <w:color w:val="000000"/>
          <w:sz w:val="20"/>
          <w:szCs w:val="20"/>
        </w:rPr>
        <w:t>počtem bodů získaných v testu z </w:t>
      </w:r>
      <w:r w:rsidRPr="00F3773B">
        <w:rPr>
          <w:rFonts w:ascii="Arial" w:hAnsi="Arial" w:cs="Arial"/>
          <w:color w:val="000000"/>
          <w:sz w:val="20"/>
          <w:szCs w:val="20"/>
        </w:rPr>
        <w:t>matematiky.</w:t>
      </w:r>
    </w:p>
    <w:tbl>
      <w:tblPr>
        <w:tblpPr w:leftFromText="141" w:rightFromText="141" w:vertAnchor="text" w:horzAnchor="page" w:tblpX="1861" w:tblpY="665"/>
        <w:tblW w:w="3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405"/>
        <w:gridCol w:w="405"/>
        <w:gridCol w:w="961"/>
      </w:tblGrid>
      <w:tr w:rsidR="00B95632" w:rsidRPr="00F3773B" w:rsidTr="002953E7">
        <w:trPr>
          <w:trHeight w:val="298"/>
        </w:trPr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Známka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3…</w:t>
            </w:r>
          </w:p>
        </w:tc>
      </w:tr>
      <w:tr w:rsidR="00B95632" w:rsidRPr="00F3773B" w:rsidTr="002953E7">
        <w:trPr>
          <w:trHeight w:val="298"/>
        </w:trPr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5632" w:rsidRPr="00F3773B" w:rsidRDefault="00B95632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7D308C" w:rsidRDefault="007D308C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</w:p>
    <w:sectPr w:rsidR="007D308C" w:rsidSect="00510C35">
      <w:headerReference w:type="default" r:id="rId9"/>
      <w:pgSz w:w="11905" w:h="16838"/>
      <w:pgMar w:top="1240" w:right="706" w:bottom="580" w:left="851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5B" w:rsidRDefault="00C25B5B">
      <w:r>
        <w:separator/>
      </w:r>
    </w:p>
  </w:endnote>
  <w:endnote w:type="continuationSeparator" w:id="0">
    <w:p w:rsidR="00C25B5B" w:rsidRDefault="00C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5B" w:rsidRDefault="00C25B5B">
      <w:r>
        <w:separator/>
      </w:r>
    </w:p>
  </w:footnote>
  <w:footnote w:type="continuationSeparator" w:id="0">
    <w:p w:rsidR="00C25B5B" w:rsidRDefault="00C2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67" w:rsidRDefault="00B2749B">
    <w:pPr>
      <w:pStyle w:val="Normlnweb"/>
      <w:tabs>
        <w:tab w:val="center" w:pos="5547"/>
      </w:tabs>
      <w:spacing w:before="0" w:beforeAutospacing="0" w:after="0" w:afterAutospacing="0" w:line="312" w:lineRule="exact"/>
    </w:pPr>
    <w:r>
      <w:rPr>
        <w:rStyle w:val="x41"/>
      </w:rPr>
      <w:t>Výsledko</w:t>
    </w:r>
    <w:r w:rsidR="00147FE4">
      <w:rPr>
        <w:rStyle w:val="x41"/>
      </w:rPr>
      <w:t>vá listina přijímacích zkoušek do oboru</w:t>
    </w:r>
    <w:r>
      <w:rPr>
        <w:rStyle w:val="x41"/>
      </w:rPr>
      <w:t xml:space="preserve"> 79-41-K/41</w:t>
    </w:r>
    <w:r w:rsidR="00147FE4">
      <w:rPr>
        <w:rStyle w:val="x41"/>
      </w:rPr>
      <w:t xml:space="preserve"> Gymnázium</w:t>
    </w:r>
  </w:p>
  <w:p w:rsidR="00132F67" w:rsidRDefault="00B2749B">
    <w:pPr>
      <w:pStyle w:val="Normlnweb"/>
      <w:tabs>
        <w:tab w:val="left" w:pos="2"/>
      </w:tabs>
      <w:spacing w:before="99" w:beforeAutospacing="0" w:after="0" w:afterAutospacing="0" w:line="29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-40005</wp:posOffset>
              </wp:positionH>
              <wp:positionV relativeFrom="paragraph">
                <wp:posOffset>234315</wp:posOffset>
              </wp:positionV>
              <wp:extent cx="7142480" cy="154940"/>
              <wp:effectExtent l="0" t="0" r="3175" b="1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2480" cy="1549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67" w:rsidRDefault="005072F9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Style w:val="x31"/>
                            </w:rPr>
                            <w:t>Z</w:t>
                          </w:r>
                          <w:r w:rsidR="00B2749B">
                            <w:rPr>
                              <w:rStyle w:val="x31"/>
                            </w:rPr>
                            <w:t>pracováno</w:t>
                          </w:r>
                          <w:r>
                            <w:rPr>
                              <w:rStyle w:val="x31"/>
                            </w:rPr>
                            <w:t xml:space="preserve"> a zveřejněno</w:t>
                          </w:r>
                          <w:r w:rsidR="00B2749B">
                            <w:rPr>
                              <w:rStyle w:val="x31"/>
                            </w:rPr>
                            <w:t>: 28. dubna 2017</w:t>
                          </w:r>
                          <w:r w:rsidR="00B2749B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3.15pt;margin-top:18.45pt;width:562.4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132F67" w:rsidRDefault="005072F9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Style w:val="x31"/>
                      </w:rPr>
                      <w:t>Z</w:t>
                    </w:r>
                    <w:r w:rsidR="00B2749B">
                      <w:rPr>
                        <w:rStyle w:val="x31"/>
                      </w:rPr>
                      <w:t>pracováno</w:t>
                    </w:r>
                    <w:r>
                      <w:rPr>
                        <w:rStyle w:val="x31"/>
                      </w:rPr>
                      <w:t xml:space="preserve"> a zveřejněno</w:t>
                    </w:r>
                    <w:r w:rsidR="00B2749B">
                      <w:rPr>
                        <w:rStyle w:val="x31"/>
                      </w:rPr>
                      <w:t>: 28. dubna 2017</w:t>
                    </w:r>
                    <w:r w:rsidR="00B2749B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Style w:val="x28"/>
      </w:rPr>
      <w:t>Gymnázium Jaroslava Žáka, Jaroměř</w:t>
    </w:r>
    <w:r w:rsidR="00FA11F6">
      <w:rPr>
        <w:rStyle w:val="x28"/>
      </w:rPr>
      <w:tab/>
    </w:r>
    <w:r w:rsidR="00FA11F6">
      <w:rPr>
        <w:rStyle w:val="x28"/>
      </w:rPr>
      <w:tab/>
    </w:r>
    <w:r w:rsidR="00FA11F6">
      <w:rPr>
        <w:rStyle w:val="x28"/>
      </w:rPr>
      <w:tab/>
    </w:r>
    <w:r w:rsidR="00FA11F6">
      <w:rPr>
        <w:rStyle w:val="x28"/>
      </w:rPr>
      <w:tab/>
    </w:r>
    <w:r w:rsidR="00FA11F6">
      <w:rPr>
        <w:rStyle w:val="x28"/>
      </w:rPr>
      <w:tab/>
    </w:r>
    <w:r w:rsidR="00FA11F6">
      <w:rPr>
        <w:rStyle w:val="x28"/>
      </w:rPr>
      <w:tab/>
      <w:t>čtyřleté studium</w:t>
    </w:r>
  </w:p>
  <w:p w:rsidR="00132F67" w:rsidRDefault="00B2749B">
    <w:pPr>
      <w:pStyle w:val="Normlnweb"/>
      <w:tabs>
        <w:tab w:val="left" w:pos="2"/>
      </w:tabs>
      <w:spacing w:before="197" w:beforeAutospacing="0" w:after="0" w:afterAutospacing="0" w:line="222" w:lineRule="exact"/>
    </w:pPr>
    <w:r>
      <w:tab/>
    </w:r>
    <w:r w:rsidR="00D31ED0">
      <w:rPr>
        <w:rStyle w:val="x110"/>
      </w:rPr>
      <w:t>1</w:t>
    </w:r>
    <w:r>
      <w:rPr>
        <w:rStyle w:val="x110"/>
      </w:rPr>
      <w:t>. termín</w:t>
    </w:r>
  </w:p>
  <w:p w:rsidR="00132F67" w:rsidRDefault="00B2749B">
    <w:pPr>
      <w:pStyle w:val="Normlnweb"/>
      <w:spacing w:before="0" w:beforeAutospacing="0" w:after="0" w:afterAutospacing="0" w:line="225" w:lineRule="exact"/>
    </w:pPr>
    <w:r>
      <w:t> </w:t>
    </w:r>
  </w:p>
  <w:p w:rsidR="00132F67" w:rsidRDefault="00B2749B" w:rsidP="00D31ED0">
    <w:pPr>
      <w:pStyle w:val="Normlnweb"/>
      <w:tabs>
        <w:tab w:val="left" w:pos="597"/>
        <w:tab w:val="center" w:pos="3777"/>
        <w:tab w:val="center" w:pos="6946"/>
        <w:tab w:val="center" w:pos="8364"/>
      </w:tabs>
      <w:spacing w:before="56" w:beforeAutospacing="0" w:after="0" w:afterAutospacing="0" w:line="237" w:lineRule="exact"/>
    </w:pPr>
    <w:r>
      <w:tab/>
    </w:r>
    <w:r>
      <w:rPr>
        <w:rStyle w:val="x51"/>
      </w:rPr>
      <w:t>Číslo uchazeče</w:t>
    </w:r>
    <w:r>
      <w:tab/>
    </w:r>
    <w:r>
      <w:rPr>
        <w:rStyle w:val="x101"/>
      </w:rPr>
      <w:t>B o d o v é  h o d n o c e n í</w:t>
    </w:r>
    <w:r>
      <w:tab/>
    </w:r>
    <w:r>
      <w:rPr>
        <w:rStyle w:val="x151"/>
      </w:rPr>
      <w:t>Výsledek</w:t>
    </w:r>
    <w:r>
      <w:tab/>
    </w:r>
    <w:r>
      <w:rPr>
        <w:rStyle w:val="x141"/>
      </w:rPr>
      <w:t>Rozhodnutí</w:t>
    </w:r>
  </w:p>
  <w:p w:rsidR="00132F67" w:rsidRDefault="00B2749B">
    <w:pPr>
      <w:pStyle w:val="Normlnweb"/>
      <w:tabs>
        <w:tab w:val="center" w:pos="4325"/>
      </w:tabs>
      <w:spacing w:before="26" w:beforeAutospacing="0" w:after="0" w:afterAutospacing="0" w:line="177" w:lineRule="exact"/>
    </w:pPr>
    <w:r>
      <w:tab/>
    </w:r>
    <w:r>
      <w:rPr>
        <w:rStyle w:val="x111"/>
      </w:rPr>
      <w:t>Přijímací zkouška</w:t>
    </w:r>
  </w:p>
  <w:p w:rsidR="00132F67" w:rsidRDefault="00B2749B">
    <w:pPr>
      <w:pStyle w:val="Normlnweb"/>
      <w:tabs>
        <w:tab w:val="center" w:pos="2547"/>
        <w:tab w:val="left" w:pos="3387"/>
        <w:tab w:val="left" w:pos="4047"/>
        <w:tab w:val="center" w:pos="5727"/>
      </w:tabs>
      <w:spacing w:before="42" w:beforeAutospacing="0" w:after="0" w:afterAutospacing="0" w:line="207" w:lineRule="exact"/>
    </w:pPr>
    <w:r>
      <w:tab/>
    </w:r>
    <w:r>
      <w:rPr>
        <w:rStyle w:val="x121"/>
      </w:rPr>
      <w:t>Body ZŠ</w:t>
    </w:r>
    <w:r>
      <w:tab/>
    </w:r>
    <w:r>
      <w:rPr>
        <w:rStyle w:val="x61"/>
      </w:rPr>
      <w:t>Matem</w:t>
    </w:r>
    <w:r>
      <w:tab/>
    </w:r>
    <w:r>
      <w:rPr>
        <w:rStyle w:val="x71"/>
      </w:rPr>
      <w:t xml:space="preserve"> Český jazyk</w:t>
    </w:r>
    <w:r>
      <w:tab/>
    </w:r>
    <w:r>
      <w:rPr>
        <w:rStyle w:val="x131"/>
      </w:rPr>
      <w:t>Soutěže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67" w:rsidRDefault="00B2749B" w:rsidP="00D31ED0">
    <w:pPr>
      <w:pStyle w:val="Normlnweb"/>
      <w:tabs>
        <w:tab w:val="left" w:pos="597"/>
        <w:tab w:val="center" w:pos="3777"/>
        <w:tab w:val="center" w:pos="6804"/>
        <w:tab w:val="center" w:pos="8364"/>
      </w:tabs>
      <w:spacing w:before="0" w:beforeAutospacing="0" w:after="0" w:afterAutospacing="0" w:line="237" w:lineRule="exact"/>
    </w:pPr>
    <w:r>
      <w:tab/>
    </w:r>
    <w:r>
      <w:rPr>
        <w:rStyle w:val="x51"/>
      </w:rPr>
      <w:t>Číslo uchazeče</w:t>
    </w:r>
    <w:r>
      <w:tab/>
    </w:r>
    <w:r>
      <w:rPr>
        <w:rStyle w:val="x101"/>
      </w:rPr>
      <w:t>B o d o v é  h o d n o c e n í</w:t>
    </w:r>
    <w:r>
      <w:tab/>
    </w:r>
    <w:r>
      <w:rPr>
        <w:rStyle w:val="x151"/>
      </w:rPr>
      <w:t>Výsledek</w:t>
    </w:r>
    <w:r>
      <w:tab/>
    </w:r>
    <w:r>
      <w:rPr>
        <w:rStyle w:val="x141"/>
      </w:rPr>
      <w:t>Rozhodnutí</w:t>
    </w:r>
  </w:p>
  <w:p w:rsidR="00132F67" w:rsidRDefault="00B2749B">
    <w:pPr>
      <w:pStyle w:val="Normlnweb"/>
      <w:tabs>
        <w:tab w:val="center" w:pos="4325"/>
      </w:tabs>
      <w:spacing w:before="26" w:beforeAutospacing="0" w:after="0" w:afterAutospacing="0" w:line="177" w:lineRule="exact"/>
    </w:pPr>
    <w:r>
      <w:tab/>
    </w:r>
    <w:r>
      <w:rPr>
        <w:rStyle w:val="x111"/>
      </w:rPr>
      <w:t>Přijímací zkouška</w:t>
    </w:r>
  </w:p>
  <w:p w:rsidR="00132F67" w:rsidRDefault="00B2749B">
    <w:pPr>
      <w:pStyle w:val="Normlnweb"/>
      <w:tabs>
        <w:tab w:val="center" w:pos="2547"/>
        <w:tab w:val="left" w:pos="3387"/>
        <w:tab w:val="left" w:pos="4047"/>
        <w:tab w:val="center" w:pos="5727"/>
      </w:tabs>
      <w:spacing w:before="42" w:beforeAutospacing="0" w:after="0" w:afterAutospacing="0" w:line="207" w:lineRule="exact"/>
    </w:pPr>
    <w:r>
      <w:tab/>
    </w:r>
    <w:r>
      <w:rPr>
        <w:rStyle w:val="x121"/>
      </w:rPr>
      <w:t>Body ZŠ</w:t>
    </w:r>
    <w:r>
      <w:tab/>
    </w:r>
    <w:r>
      <w:rPr>
        <w:rStyle w:val="x61"/>
      </w:rPr>
      <w:t>Matem</w:t>
    </w:r>
    <w:r>
      <w:tab/>
    </w:r>
    <w:r>
      <w:rPr>
        <w:rStyle w:val="x71"/>
      </w:rPr>
      <w:t xml:space="preserve"> Český jazyk</w:t>
    </w:r>
    <w:r>
      <w:tab/>
    </w:r>
    <w:r>
      <w:rPr>
        <w:rStyle w:val="x131"/>
      </w:rPr>
      <w:t>Soutěže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35" w:rsidRPr="00510C35" w:rsidRDefault="00510C35" w:rsidP="00510C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2F2F"/>
    <w:multiLevelType w:val="multilevel"/>
    <w:tmpl w:val="93E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C266C"/>
    <w:multiLevelType w:val="multilevel"/>
    <w:tmpl w:val="749A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B"/>
    <w:rsid w:val="00114064"/>
    <w:rsid w:val="00132F67"/>
    <w:rsid w:val="00147FE4"/>
    <w:rsid w:val="001C5EA0"/>
    <w:rsid w:val="005072F9"/>
    <w:rsid w:val="00510C35"/>
    <w:rsid w:val="005803F5"/>
    <w:rsid w:val="005F6329"/>
    <w:rsid w:val="007D308C"/>
    <w:rsid w:val="008848BB"/>
    <w:rsid w:val="009A247C"/>
    <w:rsid w:val="00A13833"/>
    <w:rsid w:val="00B2749B"/>
    <w:rsid w:val="00B95632"/>
    <w:rsid w:val="00C25B5B"/>
    <w:rsid w:val="00C8668E"/>
    <w:rsid w:val="00D238C2"/>
    <w:rsid w:val="00D31ED0"/>
    <w:rsid w:val="00E55A9E"/>
    <w:rsid w:val="00EB4657"/>
    <w:rsid w:val="00F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A309251-D4B5-4239-B371-8A03F75F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19">
    <w:name w:val="x19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0">
    <w:name w:val="x20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21">
    <w:name w:val="x21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22">
    <w:name w:val="x22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3">
    <w:name w:val="x23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4">
    <w:name w:val="x24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5">
    <w:name w:val="x25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26">
    <w:name w:val="x26"/>
    <w:basedOn w:val="Normln"/>
    <w:pPr>
      <w:spacing w:before="100" w:beforeAutospacing="1" w:after="100" w:afterAutospacing="1"/>
      <w:textAlignment w:val="top"/>
    </w:pPr>
    <w:rPr>
      <w:rFonts w:eastAsiaTheme="minorEastAsia"/>
      <w:color w:val="FF0000"/>
      <w:sz w:val="20"/>
      <w:szCs w:val="20"/>
    </w:rPr>
  </w:style>
  <w:style w:type="paragraph" w:customStyle="1" w:styleId="x17">
    <w:name w:val="x17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2"/>
      <w:szCs w:val="22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eastAsiaTheme="minorEastAsia"/>
      <w:i/>
      <w:iCs/>
      <w:color w:val="000000"/>
      <w:sz w:val="20"/>
      <w:szCs w:val="20"/>
    </w:rPr>
  </w:style>
  <w:style w:type="paragraph" w:customStyle="1" w:styleId="x18">
    <w:name w:val="x1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6"/>
      <w:szCs w:val="26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eastAsiaTheme="minorEastAsia"/>
      <w:i/>
      <w:iCs/>
      <w:color w:val="000000"/>
      <w:sz w:val="20"/>
      <w:szCs w:val="20"/>
    </w:rPr>
  </w:style>
  <w:style w:type="paragraph" w:customStyle="1" w:styleId="x4">
    <w:name w:val="x4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FF0000"/>
      <w:sz w:val="28"/>
      <w:szCs w:val="28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10">
    <w:name w:val="x10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11">
    <w:name w:val="x11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2">
    <w:name w:val="x12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3">
    <w:name w:val="x13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4">
    <w:name w:val="x14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15">
    <w:name w:val="x15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27">
    <w:name w:val="x27"/>
    <w:basedOn w:val="Normln"/>
    <w:pPr>
      <w:spacing w:before="100" w:beforeAutospacing="1" w:after="100" w:afterAutospacing="1"/>
      <w:textAlignment w:val="top"/>
    </w:pPr>
    <w:rPr>
      <w:rFonts w:eastAsiaTheme="minorEastAsia"/>
      <w:color w:val="800080"/>
      <w:sz w:val="20"/>
      <w:szCs w:val="20"/>
    </w:rPr>
  </w:style>
  <w:style w:type="paragraph" w:customStyle="1" w:styleId="x16">
    <w:name w:val="x1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171">
    <w:name w:val="x171"/>
    <w:basedOn w:val="Standardnpsmoodstavc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x191">
    <w:name w:val="x19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01">
    <w:name w:val="x20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11">
    <w:name w:val="x21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21">
    <w:name w:val="x22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31">
    <w:name w:val="x23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41">
    <w:name w:val="x24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51">
    <w:name w:val="x25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61">
    <w:name w:val="x261"/>
    <w:basedOn w:val="Standardnpsmoodstavce"/>
    <w:rPr>
      <w:rFonts w:ascii="Times New Roman" w:hAnsi="Times New Roman" w:cs="Times New Roman" w:hint="default"/>
      <w:color w:val="FF0000"/>
      <w:sz w:val="20"/>
      <w:szCs w:val="20"/>
    </w:rPr>
  </w:style>
  <w:style w:type="character" w:customStyle="1" w:styleId="x271">
    <w:name w:val="x271"/>
    <w:basedOn w:val="Standardnpsmoodstavce"/>
    <w:rPr>
      <w:rFonts w:ascii="Times New Roman" w:hAnsi="Times New Roman" w:cs="Times New Roman" w:hint="default"/>
      <w:color w:val="80008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Times New Roman" w:hAnsi="Times New Roman" w:cs="Times New Roman" w:hint="default"/>
      <w:b/>
      <w:bCs/>
      <w:color w:val="FF0000"/>
      <w:sz w:val="28"/>
      <w:szCs w:val="28"/>
    </w:rPr>
  </w:style>
  <w:style w:type="character" w:customStyle="1" w:styleId="x31">
    <w:name w:val="x31"/>
    <w:basedOn w:val="Standardnpsmoodstavce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x28">
    <w:name w:val="x28"/>
    <w:basedOn w:val="Standardnpsmoodstavce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x110">
    <w:name w:val="x110"/>
    <w:basedOn w:val="Standardnpsmoodstavce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x51">
    <w:name w:val="x5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101">
    <w:name w:val="x10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51">
    <w:name w:val="x15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41">
    <w:name w:val="x14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11">
    <w:name w:val="x11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121">
    <w:name w:val="x12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61">
    <w:name w:val="x6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71">
    <w:name w:val="x7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131">
    <w:name w:val="x13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31E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1ED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967</Words>
  <Characters>4139</Characters>
  <Application>Microsoft Office Word</Application>
  <DocSecurity>0</DocSecurity>
  <Lines>34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 Karel</dc:creator>
  <cp:keywords/>
  <dc:description/>
  <cp:lastModifiedBy>Horák Petr</cp:lastModifiedBy>
  <cp:revision>4</cp:revision>
  <cp:lastPrinted>2017-04-28T10:38:00Z</cp:lastPrinted>
  <dcterms:created xsi:type="dcterms:W3CDTF">2017-04-28T10:58:00Z</dcterms:created>
  <dcterms:modified xsi:type="dcterms:W3CDTF">2017-04-28T11:13:00Z</dcterms:modified>
</cp:coreProperties>
</file>